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A6" w:rsidRDefault="004530A6" w:rsidP="004530A6">
      <w:pPr>
        <w:shd w:val="clear" w:color="auto" w:fill="A5A5A5"/>
        <w:spacing w:after="0" w:line="240" w:lineRule="auto"/>
        <w:jc w:val="center"/>
        <w:rPr>
          <w:rFonts w:ascii="Times New Roman" w:eastAsia="Courier New" w:hAnsi="Times New Roman"/>
          <w:b/>
          <w:i/>
          <w:sz w:val="24"/>
          <w:szCs w:val="24"/>
        </w:rPr>
      </w:pPr>
      <w:r>
        <w:rPr>
          <w:rFonts w:ascii="Times New Roman" w:eastAsia="Courier New" w:hAnsi="Times New Roman"/>
          <w:b/>
          <w:i/>
          <w:sz w:val="24"/>
          <w:szCs w:val="24"/>
        </w:rPr>
        <w:t>EDITAL DE PREGÃO PRESENCIAL Nº 05/2013</w:t>
      </w:r>
    </w:p>
    <w:p w:rsidR="004530A6" w:rsidRDefault="004530A6" w:rsidP="004530A6">
      <w:pPr>
        <w:spacing w:after="0" w:line="240" w:lineRule="auto"/>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PREÂMBULO</w:t>
      </w: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Diretora Superintendente do Serviço Autônomo Municipal de Saúde – SAMS de Ibitinga, no uso das atribuições que lhe são conferidas por Lei, faz saber aos interessados que se acha aberto o Processo Licitatório nº 06/2013, que transcorrerá na modalidade de </w:t>
      </w:r>
      <w:r>
        <w:rPr>
          <w:rFonts w:ascii="Times New Roman" w:hAnsi="Times New Roman" w:cs="Times New Roman"/>
          <w:b/>
          <w:bCs/>
          <w:sz w:val="24"/>
          <w:szCs w:val="24"/>
          <w:shd w:val="clear" w:color="auto" w:fill="FFFFFF"/>
        </w:rPr>
        <w:t>Pregão Presencial n° 05/2013</w:t>
      </w:r>
      <w:r>
        <w:rPr>
          <w:rFonts w:ascii="Times New Roman" w:hAnsi="Times New Roman" w:cs="Times New Roman"/>
          <w:sz w:val="24"/>
          <w:szCs w:val="24"/>
          <w:shd w:val="clear" w:color="auto" w:fill="FFFFFF"/>
        </w:rPr>
        <w:t xml:space="preserve">, </w:t>
      </w:r>
      <w:r>
        <w:rPr>
          <w:rFonts w:ascii="Times New Roman" w:hAnsi="Times New Roman" w:cs="Times New Roman"/>
          <w:iCs/>
          <w:sz w:val="24"/>
          <w:szCs w:val="24"/>
          <w:shd w:val="clear" w:color="auto" w:fill="FFFFFF"/>
        </w:rPr>
        <w:t xml:space="preserve">do tipo </w:t>
      </w:r>
      <w:r>
        <w:rPr>
          <w:rFonts w:ascii="Times New Roman" w:hAnsi="Times New Roman" w:cs="Times New Roman"/>
          <w:b/>
          <w:sz w:val="24"/>
          <w:szCs w:val="24"/>
        </w:rPr>
        <w:t xml:space="preserve">do tipo menor preço por funcionário, </w:t>
      </w:r>
      <w:r>
        <w:rPr>
          <w:rFonts w:ascii="Times New Roman" w:hAnsi="Times New Roman" w:cs="Times New Roman"/>
          <w:sz w:val="24"/>
          <w:szCs w:val="24"/>
        </w:rPr>
        <w:t>para a contração de empresa especializada na prestação de serviços médicos.</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rPr>
      </w:pPr>
      <w:r>
        <w:rPr>
          <w:rFonts w:ascii="Times New Roman" w:hAnsi="Times New Roman"/>
          <w:sz w:val="24"/>
          <w:szCs w:val="24"/>
        </w:rPr>
        <w:t>A presente licitação subordina-se, em tudo o que lhe for aplicável, à Lei Federal 10.520, de 17 de julho de 2.002 e aplicando-se subsidiariamente as disposições da Lei Federal n 8.666, 21 de junho de 1.993, suas modificações posteriores, e, ainda a Lei nº 9.656, de 03 de Junho de 1998, e às disposições do presente Edital.</w:t>
      </w: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As propostas de preços deverão obedecer às especificações deste edital.</w:t>
      </w:r>
    </w:p>
    <w:p w:rsidR="004530A6" w:rsidRDefault="004530A6" w:rsidP="004530A6">
      <w:pPr>
        <w:spacing w:after="0" w:line="240" w:lineRule="auto"/>
        <w:rPr>
          <w:rFonts w:ascii="Times New Roman" w:hAnsi="Times New Roman"/>
          <w:b/>
          <w:sz w:val="24"/>
          <w:szCs w:val="24"/>
          <w:shd w:val="clear" w:color="auto" w:fill="FFFFFF"/>
        </w:rPr>
      </w:pPr>
    </w:p>
    <w:p w:rsidR="004530A6" w:rsidRDefault="004530A6" w:rsidP="004530A6">
      <w:pPr>
        <w:numPr>
          <w:ilvl w:val="0"/>
          <w:numId w:val="2"/>
        </w:numPr>
        <w:suppressAutoHyphens/>
        <w:spacing w:after="0" w:line="240" w:lineRule="auto"/>
        <w:jc w:val="both"/>
        <w:rPr>
          <w:rFonts w:ascii="Times New Roman" w:hAnsi="Times New Roman"/>
          <w:sz w:val="24"/>
          <w:szCs w:val="24"/>
        </w:rPr>
      </w:pPr>
      <w:r>
        <w:rPr>
          <w:rFonts w:ascii="Times New Roman" w:hAnsi="Times New Roman"/>
          <w:b/>
          <w:sz w:val="24"/>
          <w:szCs w:val="24"/>
        </w:rPr>
        <w:t>A sessão de processamento do Pregão será iniciada 13</w:t>
      </w:r>
      <w:r>
        <w:rPr>
          <w:rFonts w:ascii="Times New Roman" w:hAnsi="Times New Roman"/>
          <w:b/>
          <w:bCs/>
          <w:sz w:val="24"/>
          <w:szCs w:val="24"/>
        </w:rPr>
        <w:t>h30min do dia 09 de abril</w:t>
      </w:r>
      <w:proofErr w:type="gramStart"/>
      <w:r>
        <w:rPr>
          <w:rFonts w:ascii="Times New Roman" w:hAnsi="Times New Roman"/>
          <w:b/>
          <w:bCs/>
          <w:sz w:val="24"/>
          <w:szCs w:val="24"/>
        </w:rPr>
        <w:t xml:space="preserve">  </w:t>
      </w:r>
      <w:proofErr w:type="gramEnd"/>
      <w:r>
        <w:rPr>
          <w:rFonts w:ascii="Times New Roman" w:hAnsi="Times New Roman"/>
          <w:b/>
          <w:bCs/>
          <w:sz w:val="24"/>
          <w:szCs w:val="24"/>
        </w:rPr>
        <w:t>de 2013, do corrente ano.</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rPr>
      </w:pPr>
      <w:r>
        <w:rPr>
          <w:rFonts w:ascii="Times New Roman" w:hAnsi="Times New Roman"/>
          <w:b/>
          <w:sz w:val="24"/>
          <w:szCs w:val="24"/>
          <w:shd w:val="clear" w:color="auto" w:fill="FFFFFF"/>
        </w:rPr>
        <w:t>Credenciamento:</w:t>
      </w:r>
      <w:r>
        <w:rPr>
          <w:rFonts w:ascii="Times New Roman" w:hAnsi="Times New Roman"/>
          <w:sz w:val="24"/>
          <w:szCs w:val="24"/>
          <w:shd w:val="clear" w:color="auto" w:fill="FFFFFF"/>
        </w:rPr>
        <w:t xml:space="preserve"> O credenciamento dos participantes ocorrerá concomitante à declaração de abertura da sessão. Não será aceito o credenciamento de empresas que porventura não se fizerem representar até o horário estipulado acima. </w:t>
      </w:r>
      <w:r>
        <w:rPr>
          <w:rFonts w:ascii="Times New Roman" w:hAnsi="Times New Roman"/>
          <w:sz w:val="24"/>
          <w:szCs w:val="24"/>
        </w:rPr>
        <w:t>A prefeitura não tem qualquer responsabilidade com relação a envelopes enviados via correio que não chegarem até o horário acima estipulado.</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Declarada a abertura da sessão pelo pregoeiro, não mais serão admitidos novos proponentes, dando início ao recebimento dos envelopes pelos proponentes credenciados na forma do item anterior.</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Local da Sessão:</w:t>
      </w:r>
      <w:r>
        <w:rPr>
          <w:rFonts w:ascii="Times New Roman" w:hAnsi="Times New Roman"/>
          <w:sz w:val="24"/>
          <w:szCs w:val="24"/>
          <w:shd w:val="clear" w:color="auto" w:fill="FFFFFF"/>
        </w:rPr>
        <w:t xml:space="preserve"> A Sessão de processamento do presente pregão será realizada no Auditório da Prefeitura Municipal da Estância Turística de Ibitinga, Edifício Hélio Fiorentino, localizado na Rua José Custódio, nº 330, Centro, Ibitinga-SP. </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É de responsabilidade </w:t>
      </w:r>
      <w:proofErr w:type="gramStart"/>
      <w:r>
        <w:rPr>
          <w:rFonts w:ascii="Times New Roman" w:hAnsi="Times New Roman"/>
          <w:sz w:val="24"/>
          <w:szCs w:val="24"/>
          <w:shd w:val="clear" w:color="auto" w:fill="FFFFFF"/>
        </w:rPr>
        <w:t>da PROPONENTE manter-se</w:t>
      </w:r>
      <w:proofErr w:type="gramEnd"/>
      <w:r>
        <w:rPr>
          <w:rFonts w:ascii="Times New Roman" w:hAnsi="Times New Roman"/>
          <w:sz w:val="24"/>
          <w:szCs w:val="24"/>
          <w:shd w:val="clear" w:color="auto" w:fill="FFFFFF"/>
        </w:rPr>
        <w:t xml:space="preserve"> atualizado quanto a quaisquer alterações e/ou esclarecimentos sobre o EDITAL, através de consulta permanente ao </w:t>
      </w:r>
      <w:r>
        <w:rPr>
          <w:rFonts w:ascii="Times New Roman" w:hAnsi="Times New Roman"/>
          <w:i/>
          <w:sz w:val="24"/>
          <w:szCs w:val="24"/>
          <w:shd w:val="clear" w:color="auto" w:fill="FFFFFF"/>
        </w:rPr>
        <w:t>site</w:t>
      </w:r>
      <w:r>
        <w:rPr>
          <w:rFonts w:ascii="Times New Roman" w:hAnsi="Times New Roman"/>
          <w:sz w:val="24"/>
          <w:szCs w:val="24"/>
          <w:shd w:val="clear" w:color="auto" w:fill="FFFFFF"/>
        </w:rPr>
        <w:t xml:space="preserve"> da Prefeitura da Estância Turística de Ibitinga, www.ibitinga.sp.gov.br.</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 participação do PROPONENTE nesta Licitação implica no conhecimento integral dos termos e condições inseridos neste instrumento convocatório, bem como das demais normas legais que disciplinam a matéria.</w:t>
      </w:r>
    </w:p>
    <w:p w:rsidR="004530A6" w:rsidRDefault="004530A6" w:rsidP="004530A6">
      <w:pPr>
        <w:spacing w:after="0" w:line="240" w:lineRule="auto"/>
        <w:jc w:val="both"/>
        <w:rPr>
          <w:rFonts w:ascii="Times New Roman" w:hAnsi="Times New Roman"/>
          <w:bCs/>
          <w:color w:val="FF0000"/>
          <w:sz w:val="24"/>
          <w:szCs w:val="24"/>
          <w:shd w:val="clear" w:color="auto" w:fill="FFFFFF"/>
        </w:rPr>
      </w:pPr>
    </w:p>
    <w:p w:rsidR="004530A6" w:rsidRPr="004530A6" w:rsidRDefault="004530A6" w:rsidP="004530A6">
      <w:pPr>
        <w:spacing w:after="0" w:line="240" w:lineRule="auto"/>
        <w:jc w:val="both"/>
        <w:rPr>
          <w:rFonts w:ascii="Times New Roman" w:hAnsi="Times New Roman"/>
          <w:sz w:val="18"/>
          <w:szCs w:val="18"/>
        </w:rPr>
      </w:pPr>
      <w:r>
        <w:rPr>
          <w:rFonts w:ascii="Times New Roman" w:hAnsi="Times New Roman"/>
          <w:sz w:val="24"/>
          <w:szCs w:val="24"/>
        </w:rPr>
        <w:t xml:space="preserve">Os recursos orçamentários para o atendimento das despesas decorrentes da presente licitação serão suportados pela seguinte dotação do orçamento vigente da Autarquia: </w:t>
      </w:r>
      <w:r w:rsidRPr="004530A6">
        <w:rPr>
          <w:rFonts w:ascii="Times New Roman" w:hAnsi="Times New Roman"/>
          <w:sz w:val="18"/>
          <w:szCs w:val="18"/>
        </w:rPr>
        <w:t>Serviços de Terceiros – Pessoa Jurídica - Funcionais –</w:t>
      </w:r>
      <w:r>
        <w:rPr>
          <w:rFonts w:ascii="Times New Roman" w:hAnsi="Times New Roman"/>
          <w:sz w:val="24"/>
          <w:szCs w:val="24"/>
        </w:rPr>
        <w:t xml:space="preserve"> </w:t>
      </w:r>
      <w:r w:rsidRPr="004530A6">
        <w:rPr>
          <w:rFonts w:ascii="Times New Roman" w:hAnsi="Times New Roman"/>
          <w:sz w:val="18"/>
          <w:szCs w:val="18"/>
        </w:rPr>
        <w:t>110.122.0045.2094.0000,10.301.0005.2097.0000, 10.301.0120.2103.0000,10.301.0120.2104.0000,10.303.0124.2106.0000 e10.305.0005.2108.</w:t>
      </w:r>
    </w:p>
    <w:p w:rsidR="004530A6" w:rsidRDefault="004530A6" w:rsidP="004530A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 OBJETO</w:t>
      </w:r>
    </w:p>
    <w:p w:rsidR="004530A6" w:rsidRDefault="004530A6" w:rsidP="004530A6">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Contratação de empresa, com registro na ANS - Agência Nacional de Saúde Suplementar, especializada na prestação de serviços continuados na área de assistência médica, para a prestação/cobertura de serviços médico-hospitalares, na segmentação ambulatorial e hospitalar com obstetrícia, exames laboratoriais e demais serviços de apoio diagnóstico, aos servidores </w:t>
      </w:r>
      <w:r>
        <w:rPr>
          <w:rFonts w:ascii="Times New Roman" w:hAnsi="Times New Roman" w:cs="Times New Roman"/>
        </w:rPr>
        <w:t>ativos e inativos, bem como seus dependentes legais</w:t>
      </w:r>
      <w:r>
        <w:rPr>
          <w:rFonts w:ascii="Times New Roman" w:hAnsi="Times New Roman" w:cs="Times New Roman"/>
          <w:color w:val="auto"/>
        </w:rPr>
        <w:t xml:space="preserve">, conforme descrição contida no Anexo II - Termo de Referência deste Edital e </w:t>
      </w:r>
      <w:r>
        <w:rPr>
          <w:rFonts w:ascii="Times New Roman" w:hAnsi="Times New Roman" w:cs="Times New Roman"/>
          <w:b/>
        </w:rPr>
        <w:t>Lei Municipal nº 3.073, de 27 de fevereiro de 2008</w:t>
      </w:r>
      <w:r>
        <w:rPr>
          <w:rFonts w:ascii="Times New Roman" w:hAnsi="Times New Roman" w:cs="Times New Roman"/>
          <w:color w:val="auto"/>
        </w:rPr>
        <w:t xml:space="preserve">. </w:t>
      </w:r>
    </w:p>
    <w:p w:rsidR="004530A6" w:rsidRDefault="004530A6" w:rsidP="004530A6">
      <w:pPr>
        <w:pStyle w:val="Default"/>
        <w:jc w:val="both"/>
        <w:rPr>
          <w:rFonts w:ascii="Times New Roman" w:hAnsi="Times New Roman" w:cs="Times New Roman"/>
          <w:b/>
          <w:bCs/>
          <w:color w:val="auto"/>
        </w:rPr>
      </w:pPr>
    </w:p>
    <w:p w:rsidR="004530A6" w:rsidRDefault="004530A6" w:rsidP="004530A6">
      <w:pPr>
        <w:pStyle w:val="Ttulo5"/>
        <w:tabs>
          <w:tab w:val="left" w:pos="0"/>
        </w:tabs>
        <w:spacing w:before="0" w:after="0"/>
        <w:rPr>
          <w:rFonts w:ascii="Times New Roman" w:hAnsi="Times New Roman"/>
          <w:i w:val="0"/>
          <w:color w:val="000000"/>
          <w:sz w:val="24"/>
          <w:szCs w:val="24"/>
        </w:rPr>
      </w:pPr>
      <w:r>
        <w:rPr>
          <w:rFonts w:ascii="Times New Roman" w:hAnsi="Times New Roman"/>
          <w:i w:val="0"/>
          <w:color w:val="000000"/>
          <w:sz w:val="24"/>
          <w:szCs w:val="24"/>
        </w:rPr>
        <w:t>II - CONDIÇÕES DE PARTICIPAÇÃO</w:t>
      </w:r>
    </w:p>
    <w:p w:rsidR="004530A6" w:rsidRDefault="004530A6" w:rsidP="004530A6">
      <w:pPr>
        <w:spacing w:after="0" w:line="240" w:lineRule="auto"/>
        <w:jc w:val="both"/>
        <w:rPr>
          <w:rFonts w:ascii="Times New Roman" w:hAnsi="Times New Roman"/>
          <w:color w:val="000000"/>
          <w:sz w:val="24"/>
          <w:szCs w:val="24"/>
          <w:lang w:eastAsia="pt-BR"/>
        </w:rPr>
      </w:pPr>
      <w:r>
        <w:rPr>
          <w:rFonts w:ascii="Times New Roman" w:hAnsi="Times New Roman"/>
          <w:b/>
          <w:color w:val="000000"/>
          <w:sz w:val="24"/>
          <w:szCs w:val="24"/>
        </w:rPr>
        <w:t>2.1 -</w:t>
      </w:r>
      <w:r>
        <w:rPr>
          <w:rFonts w:ascii="Times New Roman" w:hAnsi="Times New Roman"/>
          <w:color w:val="000000"/>
          <w:sz w:val="24"/>
          <w:szCs w:val="24"/>
        </w:rPr>
        <w:t xml:space="preserve"> Poderão participar desta licitação todos os interessados do ramo de atividade pertinente ao objeto da licitação que preencherem as condições estabelecidas neste edital </w:t>
      </w:r>
      <w:r>
        <w:rPr>
          <w:rFonts w:ascii="Times New Roman" w:hAnsi="Times New Roman"/>
          <w:color w:val="000000"/>
          <w:sz w:val="24"/>
          <w:szCs w:val="24"/>
          <w:lang w:eastAsia="pt-BR"/>
        </w:rPr>
        <w:t xml:space="preserve">e de seus Anexos, vedada </w:t>
      </w:r>
      <w:proofErr w:type="gramStart"/>
      <w:r>
        <w:rPr>
          <w:rFonts w:ascii="Times New Roman" w:hAnsi="Times New Roman"/>
          <w:color w:val="000000"/>
          <w:sz w:val="24"/>
          <w:szCs w:val="24"/>
          <w:lang w:eastAsia="pt-BR"/>
        </w:rPr>
        <w:t>a</w:t>
      </w:r>
      <w:proofErr w:type="gramEnd"/>
      <w:r>
        <w:rPr>
          <w:rFonts w:ascii="Times New Roman" w:hAnsi="Times New Roman"/>
          <w:color w:val="000000"/>
          <w:sz w:val="24"/>
          <w:szCs w:val="24"/>
          <w:lang w:eastAsia="pt-BR"/>
        </w:rPr>
        <w:t xml:space="preserve"> participação de empresas:</w:t>
      </w:r>
    </w:p>
    <w:p w:rsidR="004530A6" w:rsidRDefault="004530A6" w:rsidP="004530A6">
      <w:pPr>
        <w:spacing w:after="0" w:line="24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a) </w:t>
      </w:r>
      <w:r>
        <w:rPr>
          <w:rFonts w:ascii="Times New Roman" w:hAnsi="Times New Roman"/>
          <w:color w:val="000000"/>
          <w:sz w:val="24"/>
          <w:szCs w:val="24"/>
          <w:lang w:eastAsia="pt-BR"/>
        </w:rPr>
        <w:t>Declaradas inidôneas ou impedidas de licitar e contratar com a Administração (</w:t>
      </w:r>
      <w:r>
        <w:rPr>
          <w:rFonts w:ascii="Times New Roman" w:hAnsi="Times New Roman"/>
          <w:i/>
          <w:color w:val="000000"/>
          <w:sz w:val="24"/>
          <w:szCs w:val="24"/>
          <w:lang w:eastAsia="pt-BR"/>
        </w:rPr>
        <w:t>ex vi</w:t>
      </w:r>
      <w:r>
        <w:rPr>
          <w:rFonts w:ascii="Times New Roman" w:hAnsi="Times New Roman"/>
          <w:color w:val="000000"/>
          <w:sz w:val="24"/>
          <w:szCs w:val="24"/>
          <w:lang w:eastAsia="pt-BR"/>
        </w:rPr>
        <w:t xml:space="preserve"> Art. 87, III e IV da Lei de Licitações 8.666/93),</w:t>
      </w:r>
      <w:r>
        <w:rPr>
          <w:rFonts w:ascii="Times New Roman" w:hAnsi="Times New Roman"/>
          <w:sz w:val="24"/>
          <w:szCs w:val="24"/>
          <w:lang w:eastAsia="pt-BR"/>
        </w:rPr>
        <w:t xml:space="preserve"> </w:t>
      </w:r>
      <w:r>
        <w:rPr>
          <w:rFonts w:ascii="Times New Roman" w:hAnsi="Times New Roman"/>
          <w:color w:val="000000"/>
          <w:sz w:val="24"/>
          <w:szCs w:val="24"/>
          <w:lang w:eastAsia="pt-BR"/>
        </w:rPr>
        <w:t>ou estejam impedidos de licitar e contratar nos termos do artigo 7º da Lei Federal nº. 10.520/02.</w:t>
      </w:r>
    </w:p>
    <w:p w:rsidR="004530A6" w:rsidRDefault="004530A6" w:rsidP="004530A6">
      <w:pPr>
        <w:spacing w:after="0" w:line="24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b) </w:t>
      </w:r>
      <w:proofErr w:type="gramStart"/>
      <w:r>
        <w:rPr>
          <w:rFonts w:ascii="Times New Roman" w:hAnsi="Times New Roman"/>
          <w:color w:val="000000"/>
          <w:sz w:val="24"/>
          <w:szCs w:val="24"/>
          <w:lang w:eastAsia="pt-BR"/>
        </w:rPr>
        <w:t>Sob processo</w:t>
      </w:r>
      <w:proofErr w:type="gramEnd"/>
      <w:r>
        <w:rPr>
          <w:rFonts w:ascii="Times New Roman" w:hAnsi="Times New Roman"/>
          <w:color w:val="000000"/>
          <w:sz w:val="24"/>
          <w:szCs w:val="24"/>
          <w:lang w:eastAsia="pt-BR"/>
        </w:rPr>
        <w:t xml:space="preserve"> de concordata, falência, concurso de credores, em dissolução ou liquidação.</w:t>
      </w: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c)</w:t>
      </w:r>
      <w:r>
        <w:rPr>
          <w:rFonts w:ascii="Times New Roman" w:hAnsi="Times New Roman"/>
          <w:color w:val="000000"/>
          <w:sz w:val="24"/>
          <w:szCs w:val="24"/>
        </w:rPr>
        <w:t xml:space="preserve"> Empresas reunidas sob a forma de consórcio, qualquer que seja sua forma de constituição;</w:t>
      </w:r>
    </w:p>
    <w:p w:rsidR="004530A6" w:rsidRDefault="004530A6" w:rsidP="004530A6">
      <w:pPr>
        <w:pStyle w:val="Default"/>
        <w:jc w:val="both"/>
        <w:rPr>
          <w:rFonts w:ascii="Times New Roman" w:hAnsi="Times New Roman" w:cs="Times New Roman"/>
          <w:color w:val="auto"/>
        </w:rPr>
      </w:pPr>
    </w:p>
    <w:p w:rsidR="004530A6" w:rsidRDefault="004530A6" w:rsidP="004530A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III – DO CREDENCIAMENTO</w:t>
      </w: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3.1.</w:t>
      </w:r>
      <w:r>
        <w:rPr>
          <w:rFonts w:ascii="Times New Roman" w:hAnsi="Times New Roman"/>
          <w:color w:val="000000"/>
          <w:sz w:val="24"/>
          <w:szCs w:val="24"/>
        </w:rPr>
        <w:t xml:space="preserve"> Havendo interesse do licitante, por si ou seu procurador, em se fazer representar na sessão pública do processamento do Pregão, será exigido o credenciamento da pessoa presente.</w:t>
      </w:r>
    </w:p>
    <w:p w:rsidR="004530A6" w:rsidRDefault="004530A6" w:rsidP="004530A6">
      <w:pPr>
        <w:spacing w:after="0" w:line="240" w:lineRule="auto"/>
        <w:jc w:val="both"/>
        <w:rPr>
          <w:rFonts w:ascii="Times New Roman" w:hAnsi="Times New Roman"/>
          <w:b/>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3.2.</w:t>
      </w:r>
      <w:r>
        <w:rPr>
          <w:rFonts w:ascii="Times New Roman" w:hAnsi="Times New Roman"/>
          <w:color w:val="000000"/>
          <w:sz w:val="24"/>
          <w:szCs w:val="24"/>
        </w:rPr>
        <w:t xml:space="preserve"> Para o credenciamento deverão ser apresentados os seguintes documentos:</w:t>
      </w: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em se tratando de representante legal, o estatuto social, contrato social ou outro instrumento de registro comercial, registrado na Junta Comercial, na qual estejam expressos seus poderes para exercerem direitos e assumir obrigações em decorrência de tal investidura. </w:t>
      </w:r>
      <w:r>
        <w:rPr>
          <w:rFonts w:ascii="Times New Roman" w:hAnsi="Times New Roman"/>
          <w:color w:val="000000"/>
          <w:sz w:val="24"/>
          <w:szCs w:val="24"/>
        </w:rPr>
        <w:tab/>
      </w:r>
    </w:p>
    <w:p w:rsidR="004530A6" w:rsidRDefault="004530A6" w:rsidP="004530A6">
      <w:pPr>
        <w:pStyle w:val="Corpodetexto"/>
        <w:spacing w:after="0"/>
        <w:jc w:val="both"/>
        <w:rPr>
          <w:color w:val="000000"/>
        </w:rPr>
      </w:pPr>
      <w:r>
        <w:rPr>
          <w:color w:val="00000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w:t>
      </w:r>
      <w:r>
        <w:rPr>
          <w:b/>
          <w:color w:val="000000"/>
        </w:rPr>
        <w:t>acompanhados, no caso de procuração particular</w:t>
      </w:r>
      <w:r>
        <w:rPr>
          <w:color w:val="000000"/>
        </w:rPr>
        <w:t>, do correspondente documento, dentre os indicados na alínea “a”, que comprove os poderes do mandante para a outorga.</w:t>
      </w:r>
    </w:p>
    <w:p w:rsidR="004530A6" w:rsidRDefault="004530A6" w:rsidP="004530A6">
      <w:pPr>
        <w:pStyle w:val="Corpodetexto"/>
        <w:spacing w:after="0"/>
        <w:jc w:val="both"/>
        <w:rPr>
          <w:b/>
          <w:color w:val="000000"/>
        </w:rPr>
      </w:pPr>
    </w:p>
    <w:p w:rsidR="004530A6" w:rsidRDefault="004530A6" w:rsidP="004530A6">
      <w:pPr>
        <w:pStyle w:val="Corpodetexto"/>
        <w:spacing w:after="0"/>
        <w:jc w:val="both"/>
        <w:rPr>
          <w:color w:val="000000"/>
        </w:rPr>
      </w:pPr>
      <w:r>
        <w:rPr>
          <w:b/>
          <w:color w:val="000000"/>
        </w:rPr>
        <w:t>3.2.1. A PROCURAÇÃO PARTICULAR DEVE TER FIRMA RECONHECIDA.</w:t>
      </w:r>
    </w:p>
    <w:p w:rsidR="004530A6" w:rsidRDefault="004530A6" w:rsidP="004530A6">
      <w:pPr>
        <w:pStyle w:val="Corpodetexto"/>
        <w:spacing w:after="0"/>
        <w:jc w:val="both"/>
        <w:rPr>
          <w:b/>
          <w:color w:val="000000"/>
        </w:rPr>
      </w:pPr>
    </w:p>
    <w:p w:rsidR="004530A6" w:rsidRDefault="004530A6" w:rsidP="004530A6">
      <w:pPr>
        <w:pStyle w:val="Corpodetexto"/>
        <w:spacing w:after="0"/>
        <w:jc w:val="both"/>
        <w:rPr>
          <w:color w:val="000000"/>
        </w:rPr>
      </w:pPr>
      <w:r>
        <w:rPr>
          <w:b/>
          <w:color w:val="000000"/>
        </w:rPr>
        <w:t>3.3.</w:t>
      </w:r>
      <w:r>
        <w:rPr>
          <w:color w:val="000000"/>
        </w:rPr>
        <w:t xml:space="preserve"> O representante legal ou procurador deverá identificar-se, exibindo documento oficial de identificação que contenha foto.</w:t>
      </w:r>
    </w:p>
    <w:p w:rsidR="004530A6" w:rsidRDefault="004530A6" w:rsidP="004530A6">
      <w:pPr>
        <w:pStyle w:val="Corpodetexto"/>
        <w:spacing w:after="0"/>
        <w:jc w:val="both"/>
        <w:rPr>
          <w:b/>
        </w:rPr>
      </w:pPr>
    </w:p>
    <w:p w:rsidR="004530A6" w:rsidRDefault="004530A6" w:rsidP="004530A6">
      <w:pPr>
        <w:pStyle w:val="Corpodetexto"/>
        <w:spacing w:after="0"/>
        <w:jc w:val="both"/>
      </w:pPr>
      <w:r>
        <w:rPr>
          <w:b/>
        </w:rPr>
        <w:t>3.4.</w:t>
      </w:r>
      <w:r>
        <w:t xml:space="preserve"> Será admitido apenas 01 (um) representante credenciado para cada licitante, e cada credenciado somente poderá representar uma empresa.</w:t>
      </w:r>
    </w:p>
    <w:p w:rsidR="004530A6" w:rsidRDefault="004530A6" w:rsidP="004530A6">
      <w:pPr>
        <w:pStyle w:val="Corpodetexto"/>
        <w:spacing w:after="0"/>
        <w:jc w:val="both"/>
        <w:rPr>
          <w:b/>
        </w:rPr>
      </w:pPr>
    </w:p>
    <w:p w:rsidR="004530A6" w:rsidRDefault="004530A6" w:rsidP="004530A6">
      <w:pPr>
        <w:pStyle w:val="Corpodetexto"/>
        <w:spacing w:after="0"/>
        <w:jc w:val="both"/>
        <w:rPr>
          <w:b/>
        </w:rPr>
      </w:pPr>
      <w:r>
        <w:rPr>
          <w:b/>
        </w:rPr>
        <w:t>3.5. A ausência do credenciado, em qualquer momento da sessão, importará preclusão do direito de ofertar lances verbais e manifestar intenção de recorrer, assim como na aceitação tácita das decisões tomadas a respeito da licitação.</w:t>
      </w:r>
    </w:p>
    <w:p w:rsidR="004530A6" w:rsidRDefault="004530A6" w:rsidP="004530A6">
      <w:pPr>
        <w:pStyle w:val="Corpodetexto"/>
        <w:spacing w:after="0"/>
        <w:jc w:val="both"/>
        <w:rPr>
          <w:b/>
        </w:rPr>
      </w:pPr>
    </w:p>
    <w:p w:rsidR="004530A6" w:rsidRDefault="004530A6" w:rsidP="004530A6">
      <w:pPr>
        <w:pStyle w:val="Corpodetexto"/>
        <w:spacing w:after="0"/>
        <w:jc w:val="both"/>
      </w:pPr>
      <w:r>
        <w:rPr>
          <w:b/>
        </w:rPr>
        <w:t>3.6.</w:t>
      </w:r>
      <w:r>
        <w:t xml:space="preserve"> O licitante presente que não puder praticar atos em seu nome por conta da </w:t>
      </w:r>
      <w:r>
        <w:lastRenderedPageBreak/>
        <w:t>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4530A6" w:rsidRDefault="004530A6" w:rsidP="004530A6">
      <w:pPr>
        <w:spacing w:after="0" w:line="240" w:lineRule="auto"/>
        <w:jc w:val="both"/>
        <w:rPr>
          <w:rFonts w:ascii="Times New Roman" w:hAnsi="Times New Roman"/>
          <w:b/>
          <w:bCs/>
          <w:sz w:val="24"/>
          <w:szCs w:val="24"/>
        </w:rPr>
      </w:pPr>
    </w:p>
    <w:p w:rsidR="004530A6" w:rsidRDefault="004530A6" w:rsidP="004530A6">
      <w:pPr>
        <w:spacing w:after="0" w:line="240" w:lineRule="auto"/>
        <w:jc w:val="both"/>
        <w:rPr>
          <w:rFonts w:ascii="Times New Roman" w:hAnsi="Times New Roman"/>
          <w:color w:val="FF0000"/>
          <w:sz w:val="24"/>
          <w:szCs w:val="24"/>
        </w:rPr>
      </w:pPr>
      <w:r>
        <w:rPr>
          <w:rFonts w:ascii="Times New Roman" w:hAnsi="Times New Roman"/>
          <w:b/>
          <w:bCs/>
          <w:sz w:val="24"/>
          <w:szCs w:val="24"/>
        </w:rPr>
        <w:t>IV – DA FORMA DE APRESENTAÇÃO DA DECLARAÇÃO DE PLENO ATENDIMENTO AOS REQUISITOS DE HABILITAÇÃO E DA PROPOSTA.</w:t>
      </w:r>
    </w:p>
    <w:p w:rsidR="004530A6" w:rsidRDefault="004530A6" w:rsidP="004530A6">
      <w:pPr>
        <w:pStyle w:val="Corpodetexto"/>
        <w:spacing w:after="0"/>
        <w:jc w:val="both"/>
      </w:pPr>
      <w:r>
        <w:rPr>
          <w:b/>
        </w:rPr>
        <w:t>4.1.</w:t>
      </w:r>
      <w:r>
        <w:t xml:space="preserve"> A apresentação da declaração de pleno atendimento aos requisitos de habilitação deverá ser realizada pessoalmente pelo representante credenciado ou não à Equipe de Apoio, ou previamente enviada juntamente com os envelopes.</w:t>
      </w:r>
    </w:p>
    <w:p w:rsidR="004530A6" w:rsidRDefault="004530A6" w:rsidP="004530A6">
      <w:pPr>
        <w:pStyle w:val="Corpodetexto"/>
        <w:spacing w:after="0"/>
        <w:jc w:val="both"/>
        <w:rPr>
          <w:b/>
        </w:rPr>
      </w:pPr>
    </w:p>
    <w:p w:rsidR="004530A6" w:rsidRDefault="004530A6" w:rsidP="004530A6">
      <w:pPr>
        <w:pStyle w:val="Corpodetexto"/>
        <w:spacing w:after="0"/>
        <w:jc w:val="both"/>
      </w:pPr>
      <w:r>
        <w:rPr>
          <w:b/>
        </w:rPr>
        <w:t>4.2.</w:t>
      </w:r>
      <w:r>
        <w:t xml:space="preserve"> A entrega pessoal dar-se-á da seguinte forma:</w:t>
      </w:r>
    </w:p>
    <w:p w:rsidR="004530A6" w:rsidRDefault="004530A6" w:rsidP="004530A6">
      <w:pPr>
        <w:pStyle w:val="Corpodetexto"/>
        <w:spacing w:after="0"/>
        <w:jc w:val="both"/>
      </w:pPr>
      <w:r>
        <w:t xml:space="preserve">a) a declaração de pleno atendimento aos requisitos de habilitação, de acordo com o modelo estabelecido no </w:t>
      </w:r>
      <w:r>
        <w:rPr>
          <w:b/>
        </w:rPr>
        <w:t>Anexo III</w:t>
      </w:r>
      <w:r>
        <w:t xml:space="preserve"> deste Edital, cuja entrega deverá ser concomitante ao credenciamento dos interessados, deverá ser apresentada </w:t>
      </w:r>
      <w:r>
        <w:rPr>
          <w:b/>
          <w:u w:val="single"/>
        </w:rPr>
        <w:t>fora</w:t>
      </w:r>
      <w:r>
        <w:t xml:space="preserve"> dos envelopes nº 01 (proposta) e nº 02 (habilitação).</w:t>
      </w:r>
    </w:p>
    <w:p w:rsidR="004530A6" w:rsidRDefault="004530A6" w:rsidP="004530A6">
      <w:pPr>
        <w:pStyle w:val="Corpodetexto"/>
        <w:spacing w:after="0"/>
        <w:jc w:val="both"/>
        <w:rPr>
          <w:b/>
        </w:rPr>
      </w:pPr>
      <w:r>
        <w:t xml:space="preserve">b) Quanto às microempresas e empresas de pequeno porte </w:t>
      </w:r>
      <w:r>
        <w:rPr>
          <w:b/>
          <w:bCs/>
        </w:rPr>
        <w:t xml:space="preserve">(ME e EPP), </w:t>
      </w:r>
      <w:r>
        <w:t>além da declaração constante do Anexo III</w:t>
      </w:r>
      <w:r>
        <w:rPr>
          <w:b/>
          <w:bCs/>
        </w:rPr>
        <w:t xml:space="preserve">, </w:t>
      </w:r>
      <w:r>
        <w:t xml:space="preserve">deverão apresentar </w:t>
      </w:r>
      <w:r>
        <w:rPr>
          <w:b/>
          <w:bCs/>
        </w:rPr>
        <w:t>declaração de microempresa ou empresa de pequeno porte, conforme o caso,</w:t>
      </w:r>
      <w:r>
        <w:t xml:space="preserve"> visando ao exercício da preferência prevista na Lei Complementar nº 123/06, que deverá ser feita de acordo com o modelo estabelecido no </w:t>
      </w:r>
      <w:r>
        <w:rPr>
          <w:b/>
        </w:rPr>
        <w:t>ANEXO V</w:t>
      </w:r>
      <w:r>
        <w:t xml:space="preserve">, deste edital, e apresentada fora dos envelopes nº 01 (proposta) e nº 02 (habilitação), </w:t>
      </w:r>
      <w:r>
        <w:rPr>
          <w:b/>
        </w:rPr>
        <w:t>no momento do credenciamento.</w:t>
      </w:r>
    </w:p>
    <w:p w:rsidR="004530A6" w:rsidRDefault="004530A6" w:rsidP="004530A6">
      <w:pPr>
        <w:pStyle w:val="Corpodetexto"/>
        <w:spacing w:after="0"/>
        <w:jc w:val="both"/>
      </w:pPr>
      <w:r>
        <w:t xml:space="preserve">c) a proposta de preço e os documentos para habilitação, cuja entrega deverá ser juntamente com o credenciamento do respectivo interessado, deverão ser apresentados separadamente, em 02 (dois) envelopes fechados e indevassáveis contendo em sua parte externa, além do nome da proponente, os seguintes dizeres: </w:t>
      </w:r>
    </w:p>
    <w:p w:rsidR="004530A6" w:rsidRDefault="004530A6" w:rsidP="004530A6">
      <w:pPr>
        <w:pStyle w:val="Corpodetexto"/>
        <w:spacing w:after="0"/>
        <w:rPr>
          <w:b/>
          <w:bCs/>
          <w:i/>
          <w:iCs/>
        </w:rPr>
      </w:pPr>
    </w:p>
    <w:p w:rsidR="004530A6" w:rsidRDefault="004530A6" w:rsidP="004530A6">
      <w:pPr>
        <w:pStyle w:val="Corpodetexto"/>
        <w:spacing w:after="0"/>
        <w:jc w:val="center"/>
        <w:rPr>
          <w:b/>
          <w:bCs/>
          <w:i/>
          <w:iCs/>
        </w:rPr>
      </w:pPr>
      <w:r>
        <w:rPr>
          <w:b/>
          <w:bCs/>
          <w:i/>
          <w:iCs/>
        </w:rPr>
        <w:t>IDENTIFICAÇÃO COMPLETA DA EMPRESA PARTICIPANTE</w:t>
      </w:r>
    </w:p>
    <w:p w:rsidR="004530A6" w:rsidRDefault="004530A6" w:rsidP="004530A6">
      <w:pPr>
        <w:pStyle w:val="Corpodetexto"/>
        <w:spacing w:after="0"/>
        <w:jc w:val="center"/>
        <w:rPr>
          <w:b/>
          <w:bCs/>
          <w:i/>
          <w:iCs/>
        </w:rPr>
      </w:pPr>
      <w:r>
        <w:rPr>
          <w:b/>
          <w:bCs/>
          <w:i/>
          <w:iCs/>
        </w:rPr>
        <w:t>ENVELOPE Nº 01 – PROPOSTA</w:t>
      </w:r>
    </w:p>
    <w:p w:rsidR="004530A6" w:rsidRDefault="004530A6" w:rsidP="004530A6">
      <w:pPr>
        <w:pStyle w:val="Corpodetexto"/>
        <w:spacing w:after="0"/>
        <w:jc w:val="center"/>
        <w:rPr>
          <w:b/>
          <w:bCs/>
          <w:i/>
        </w:rPr>
      </w:pPr>
      <w:r>
        <w:rPr>
          <w:b/>
          <w:bCs/>
          <w:i/>
        </w:rPr>
        <w:t>PREGÃO PRESENCIAL Nº 0</w:t>
      </w:r>
      <w:r w:rsidR="00C13CA3">
        <w:rPr>
          <w:b/>
          <w:bCs/>
          <w:i/>
        </w:rPr>
        <w:t>5</w:t>
      </w:r>
      <w:r>
        <w:rPr>
          <w:b/>
          <w:bCs/>
          <w:i/>
        </w:rPr>
        <w:t>/2013</w:t>
      </w:r>
    </w:p>
    <w:p w:rsidR="004530A6" w:rsidRDefault="004530A6" w:rsidP="004530A6">
      <w:pPr>
        <w:pStyle w:val="Corpodetexto"/>
        <w:spacing w:after="0"/>
        <w:jc w:val="center"/>
        <w:rPr>
          <w:b/>
          <w:bCs/>
          <w:i/>
          <w:iCs/>
        </w:rPr>
      </w:pPr>
    </w:p>
    <w:p w:rsidR="004530A6" w:rsidRDefault="004530A6" w:rsidP="004530A6">
      <w:pPr>
        <w:pStyle w:val="Corpodetexto"/>
        <w:spacing w:after="0"/>
        <w:jc w:val="center"/>
        <w:rPr>
          <w:b/>
          <w:bCs/>
          <w:i/>
          <w:iCs/>
        </w:rPr>
      </w:pPr>
      <w:r>
        <w:rPr>
          <w:b/>
          <w:bCs/>
          <w:i/>
          <w:iCs/>
        </w:rPr>
        <w:t>IDENTIFICAÇÃO COMPLETA DA EMPRESA LICITANTE</w:t>
      </w:r>
    </w:p>
    <w:p w:rsidR="004530A6" w:rsidRDefault="004530A6" w:rsidP="004530A6">
      <w:pPr>
        <w:pStyle w:val="Corpodetexto"/>
        <w:spacing w:after="0"/>
        <w:jc w:val="center"/>
        <w:rPr>
          <w:b/>
          <w:bCs/>
          <w:i/>
          <w:iCs/>
        </w:rPr>
      </w:pPr>
      <w:r>
        <w:rPr>
          <w:b/>
          <w:bCs/>
          <w:i/>
          <w:iCs/>
        </w:rPr>
        <w:t>ENVELOPE Nº 02 – HABILITAÇÃO</w:t>
      </w:r>
    </w:p>
    <w:p w:rsidR="004530A6" w:rsidRDefault="004530A6" w:rsidP="004530A6">
      <w:pPr>
        <w:pStyle w:val="Corpodetexto"/>
        <w:spacing w:after="0"/>
        <w:jc w:val="center"/>
        <w:rPr>
          <w:b/>
        </w:rPr>
      </w:pPr>
      <w:r>
        <w:rPr>
          <w:b/>
          <w:bCs/>
          <w:i/>
        </w:rPr>
        <w:t>PREGÃO PRESENCIAL Nº 0</w:t>
      </w:r>
      <w:r w:rsidR="00C13CA3">
        <w:rPr>
          <w:b/>
          <w:bCs/>
          <w:i/>
        </w:rPr>
        <w:t>5</w:t>
      </w:r>
      <w:r>
        <w:rPr>
          <w:b/>
          <w:bCs/>
          <w:i/>
        </w:rPr>
        <w:t>/2013.</w:t>
      </w:r>
    </w:p>
    <w:p w:rsidR="004530A6" w:rsidRDefault="004530A6" w:rsidP="004530A6">
      <w:pPr>
        <w:pStyle w:val="Corpodetexto"/>
        <w:spacing w:after="0"/>
        <w:jc w:val="both"/>
        <w:rPr>
          <w:b/>
        </w:rPr>
      </w:pPr>
    </w:p>
    <w:p w:rsidR="004530A6" w:rsidRDefault="004530A6" w:rsidP="004530A6">
      <w:pPr>
        <w:pStyle w:val="Corpodetexto"/>
        <w:spacing w:after="0"/>
        <w:jc w:val="both"/>
      </w:pPr>
      <w:r>
        <w:rPr>
          <w:b/>
        </w:rPr>
        <w:t>4.3.</w:t>
      </w:r>
      <w:r>
        <w:t xml:space="preserve"> A proposta deverá ser elaborada preferencialmente em papel timbrado da empresa, impressa, datilografada ou preenchida a mão de forma legível, redigida em língua portuguesa, salvo quanto às expressões técnicas de uso corrente, sem rasuras, emendas ou entrelinhas e ser datada e assinada pelo representante legal do licitante ou pelo procurador, juntando-se a procuração, caso a mesma ainda não tenha sido juntada no momento do credenciamento.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Corpodetexto"/>
        <w:spacing w:after="0"/>
        <w:jc w:val="both"/>
        <w:rPr>
          <w:b/>
          <w:bCs/>
          <w:shd w:val="clear" w:color="auto" w:fill="FFFFFF"/>
        </w:rPr>
      </w:pPr>
      <w:r>
        <w:rPr>
          <w:b/>
          <w:bCs/>
          <w:shd w:val="clear" w:color="auto" w:fill="FFFFFF"/>
        </w:rPr>
        <w:t>V – DO CONTEÚDO DO ENVELOPE “PROPOSTA”</w:t>
      </w:r>
    </w:p>
    <w:p w:rsidR="004530A6" w:rsidRDefault="004530A6" w:rsidP="004530A6">
      <w:pPr>
        <w:pStyle w:val="Corpodetexto"/>
        <w:spacing w:after="0"/>
        <w:jc w:val="both"/>
        <w:rPr>
          <w:shd w:val="clear" w:color="auto" w:fill="FFFFFF"/>
        </w:rPr>
      </w:pPr>
      <w:r>
        <w:rPr>
          <w:b/>
          <w:shd w:val="clear" w:color="auto" w:fill="FFFFFF"/>
        </w:rPr>
        <w:t>5.1.</w:t>
      </w:r>
      <w:r>
        <w:rPr>
          <w:shd w:val="clear" w:color="auto" w:fill="FFFFFF"/>
        </w:rPr>
        <w:t xml:space="preserve"> A proposta de preço deverá conter os seguintes elementos:</w:t>
      </w:r>
    </w:p>
    <w:p w:rsidR="004530A6" w:rsidRDefault="004530A6" w:rsidP="004530A6">
      <w:pPr>
        <w:pStyle w:val="Corpodetexto"/>
        <w:spacing w:after="0"/>
        <w:jc w:val="both"/>
        <w:rPr>
          <w:shd w:val="clear" w:color="auto" w:fill="FFFFFF"/>
        </w:rPr>
      </w:pPr>
      <w:r>
        <w:rPr>
          <w:b/>
          <w:bCs/>
          <w:shd w:val="clear" w:color="auto" w:fill="FFFFFF"/>
        </w:rPr>
        <w:t>a)</w:t>
      </w:r>
      <w:r>
        <w:rPr>
          <w:shd w:val="clear" w:color="auto" w:fill="FFFFFF"/>
        </w:rPr>
        <w:t xml:space="preserve"> nome, endereço, CNPJ e inscrição estadual (se houver);</w:t>
      </w:r>
    </w:p>
    <w:p w:rsidR="004530A6" w:rsidRDefault="004530A6" w:rsidP="004530A6">
      <w:pPr>
        <w:pStyle w:val="Corpodetexto"/>
        <w:spacing w:after="0"/>
        <w:jc w:val="both"/>
        <w:rPr>
          <w:shd w:val="clear" w:color="auto" w:fill="FFFFFF"/>
        </w:rPr>
      </w:pPr>
      <w:r>
        <w:rPr>
          <w:b/>
          <w:bCs/>
          <w:shd w:val="clear" w:color="auto" w:fill="FFFFFF"/>
        </w:rPr>
        <w:t>b)</w:t>
      </w:r>
      <w:r>
        <w:rPr>
          <w:shd w:val="clear" w:color="auto" w:fill="FFFFFF"/>
        </w:rPr>
        <w:t xml:space="preserve"> número do Pregão;</w:t>
      </w:r>
    </w:p>
    <w:p w:rsidR="004530A6" w:rsidRDefault="004530A6" w:rsidP="004530A6">
      <w:pPr>
        <w:pStyle w:val="Corpodetexto"/>
        <w:spacing w:after="0"/>
        <w:jc w:val="both"/>
        <w:rPr>
          <w:shd w:val="clear" w:color="auto" w:fill="FFFFFF"/>
        </w:rPr>
      </w:pPr>
      <w:r>
        <w:rPr>
          <w:b/>
          <w:bCs/>
          <w:shd w:val="clear" w:color="auto" w:fill="FFFFFF"/>
        </w:rPr>
        <w:t>c)</w:t>
      </w:r>
      <w:r>
        <w:rPr>
          <w:shd w:val="clear" w:color="auto" w:fill="FFFFFF"/>
        </w:rPr>
        <w:t xml:space="preserve"> descrição do objeto da presente licitação,</w:t>
      </w:r>
      <w:r>
        <w:rPr>
          <w:b/>
          <w:bCs/>
          <w:shd w:val="clear" w:color="auto" w:fill="FFFFFF"/>
        </w:rPr>
        <w:t xml:space="preserve"> </w:t>
      </w:r>
      <w:r>
        <w:rPr>
          <w:shd w:val="clear" w:color="auto" w:fill="FFFFFF"/>
        </w:rPr>
        <w:t>em conformidade com as especificações deste Edital e respectiva quantidade de cada item;</w:t>
      </w:r>
    </w:p>
    <w:p w:rsidR="004530A6" w:rsidRDefault="004530A6" w:rsidP="004530A6">
      <w:pPr>
        <w:spacing w:after="0" w:line="240" w:lineRule="auto"/>
        <w:jc w:val="both"/>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lastRenderedPageBreak/>
        <w:t xml:space="preserve">d) </w:t>
      </w:r>
      <w:r>
        <w:rPr>
          <w:rFonts w:ascii="Times New Roman" w:hAnsi="Times New Roman"/>
          <w:sz w:val="24"/>
          <w:szCs w:val="24"/>
          <w:shd w:val="clear" w:color="auto" w:fill="FFFFFF"/>
        </w:rPr>
        <w:t xml:space="preserve">Valor unitário por funcionário e valor total da proposta, em moeda corrente nacional, sem inclusão de qualquer encargo financeiro ou previsão inflacionária. </w:t>
      </w:r>
    </w:p>
    <w:p w:rsidR="004530A6" w:rsidRDefault="004530A6" w:rsidP="004530A6">
      <w:pPr>
        <w:spacing w:after="0" w:line="240" w:lineRule="auto"/>
        <w:jc w:val="both"/>
        <w:rPr>
          <w:rFonts w:ascii="Times New Roman" w:hAnsi="Times New Roman"/>
          <w:bCs/>
          <w:sz w:val="24"/>
          <w:szCs w:val="24"/>
          <w:shd w:val="clear" w:color="auto" w:fill="FFFFFF"/>
        </w:rPr>
      </w:pPr>
      <w:r>
        <w:rPr>
          <w:rFonts w:ascii="Times New Roman" w:hAnsi="Times New Roman"/>
          <w:b/>
          <w:bCs/>
          <w:sz w:val="24"/>
          <w:szCs w:val="24"/>
          <w:shd w:val="clear" w:color="auto" w:fill="FFFFFF"/>
        </w:rPr>
        <w:t xml:space="preserve">d1) </w:t>
      </w:r>
      <w:r>
        <w:rPr>
          <w:rFonts w:ascii="Times New Roman" w:hAnsi="Times New Roman"/>
          <w:bCs/>
          <w:sz w:val="24"/>
          <w:szCs w:val="24"/>
          <w:shd w:val="clear" w:color="auto" w:fill="FFFFFF"/>
        </w:rPr>
        <w:t>Quadro informativo com os valores por faixa etária para os dependentes dos funcionários. Frise-se que o presente quadro é meramente informativo, sendo que o valor para negociação no presente procedimento é o valor apresentador por funcionário/servidor;</w:t>
      </w:r>
    </w:p>
    <w:p w:rsidR="004530A6" w:rsidRDefault="004530A6" w:rsidP="004530A6">
      <w:pPr>
        <w:numPr>
          <w:ilvl w:val="0"/>
          <w:numId w:val="2"/>
        </w:numPr>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d2) </w:t>
      </w:r>
      <w:r>
        <w:rPr>
          <w:rFonts w:ascii="Times New Roman" w:hAnsi="Times New Roman"/>
          <w:bCs/>
          <w:sz w:val="24"/>
          <w:szCs w:val="24"/>
          <w:shd w:val="clear" w:color="auto" w:fill="FFFFFF"/>
        </w:rPr>
        <w:t>Registro do Plano na ANS;</w:t>
      </w:r>
    </w:p>
    <w:p w:rsidR="004530A6" w:rsidRDefault="004530A6" w:rsidP="004530A6">
      <w:pPr>
        <w:spacing w:after="0" w:line="240" w:lineRule="auto"/>
        <w:jc w:val="both"/>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e) </w:t>
      </w:r>
      <w:r>
        <w:rPr>
          <w:rFonts w:ascii="Times New Roman" w:hAnsi="Times New Roman"/>
          <w:sz w:val="24"/>
          <w:szCs w:val="24"/>
          <w:shd w:val="clear" w:color="auto" w:fill="FFFFFF"/>
        </w:rPr>
        <w:t>prazo de validade da proposta de no mínimo 60 (sessenta) dias.</w:t>
      </w:r>
    </w:p>
    <w:p w:rsidR="004530A6" w:rsidRDefault="004530A6" w:rsidP="004530A6">
      <w:pPr>
        <w:spacing w:after="0" w:line="240" w:lineRule="auto"/>
        <w:jc w:val="both"/>
        <w:rPr>
          <w:rFonts w:ascii="Times New Roman" w:hAnsi="Times New Roman"/>
          <w:bCs/>
          <w:sz w:val="24"/>
          <w:szCs w:val="24"/>
          <w:shd w:val="clear" w:color="auto" w:fill="FFFFFF"/>
        </w:rPr>
      </w:pPr>
      <w:r>
        <w:rPr>
          <w:rFonts w:ascii="Times New Roman" w:hAnsi="Times New Roman"/>
          <w:b/>
          <w:bCs/>
          <w:sz w:val="24"/>
          <w:szCs w:val="24"/>
          <w:shd w:val="clear" w:color="auto" w:fill="FFFFFF"/>
        </w:rPr>
        <w:t xml:space="preserve">f) </w:t>
      </w:r>
      <w:r>
        <w:rPr>
          <w:rFonts w:ascii="Times New Roman" w:hAnsi="Times New Roman"/>
          <w:bCs/>
          <w:sz w:val="24"/>
          <w:szCs w:val="24"/>
          <w:shd w:val="clear" w:color="auto" w:fill="FFFFFF"/>
        </w:rPr>
        <w:t xml:space="preserve">Toda proposta entregue será considerada com </w:t>
      </w:r>
      <w:r>
        <w:rPr>
          <w:rFonts w:ascii="Times New Roman" w:hAnsi="Times New Roman"/>
          <w:b/>
          <w:bCs/>
          <w:sz w:val="24"/>
          <w:szCs w:val="24"/>
          <w:shd w:val="clear" w:color="auto" w:fill="FFFFFF"/>
        </w:rPr>
        <w:t>prazo de validade de 60 (sessenta) dias</w:t>
      </w:r>
      <w:r>
        <w:rPr>
          <w:rFonts w:ascii="Times New Roman" w:hAnsi="Times New Roman"/>
          <w:bCs/>
          <w:sz w:val="24"/>
          <w:szCs w:val="24"/>
          <w:shd w:val="clear" w:color="auto" w:fill="FFFFFF"/>
        </w:rPr>
        <w:t>, a contar da data de sua apresentação, salvo se dela constar prazo superior, quando então prevalecerá este último.</w:t>
      </w:r>
    </w:p>
    <w:p w:rsidR="004530A6" w:rsidRDefault="004530A6" w:rsidP="004530A6">
      <w:pPr>
        <w:spacing w:after="0" w:line="240" w:lineRule="auto"/>
        <w:jc w:val="both"/>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g) </w:t>
      </w:r>
      <w:r>
        <w:rPr>
          <w:rFonts w:ascii="Times New Roman" w:hAnsi="Times New Roman"/>
          <w:sz w:val="24"/>
          <w:szCs w:val="24"/>
          <w:shd w:val="clear" w:color="auto" w:fill="FFFFFF"/>
        </w:rPr>
        <w:t xml:space="preserve">O preço ofertado é fixo e irreajustável e deverá ser apresentado com precisão de duas casas decimais; </w:t>
      </w: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i) A proposta poderá ser formalizada conforme ANEXO VIII – MODELO PARA PREENCHIMENTO DA PROPOSTA, </w:t>
      </w:r>
      <w:r>
        <w:rPr>
          <w:rFonts w:ascii="Times New Roman" w:hAnsi="Times New Roman"/>
          <w:sz w:val="24"/>
          <w:szCs w:val="24"/>
          <w:shd w:val="clear" w:color="auto" w:fill="FFFFFF"/>
        </w:rPr>
        <w:t>devendo ser atendidas todas as exigências constantes do presente instrumento convocatório</w:t>
      </w:r>
      <w:r w:rsidR="00C13CA3">
        <w:rPr>
          <w:rFonts w:ascii="Times New Roman" w:hAnsi="Times New Roman"/>
          <w:sz w:val="24"/>
          <w:szCs w:val="24"/>
          <w:shd w:val="clear" w:color="auto" w:fill="FFFFFF"/>
        </w:rPr>
        <w:t>, independente de constar do modelo;</w:t>
      </w: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5.2.</w:t>
      </w:r>
      <w:r>
        <w:rPr>
          <w:rFonts w:ascii="Times New Roman" w:hAnsi="Times New Roman"/>
          <w:sz w:val="24"/>
          <w:szCs w:val="24"/>
          <w:shd w:val="clear" w:color="auto" w:fill="FFFFFF"/>
        </w:rPr>
        <w:t xml:space="preserve"> Nos preços propostos deverão estar incluídos, além do lucro, todas as despesas e custo, como por exemplo: transportes, tributos de qualquer natureza e todas as despesas diretas ou indiretas, relacionadas com o fornecimento do objeto da presente licitação.</w:t>
      </w:r>
    </w:p>
    <w:p w:rsidR="004530A6" w:rsidRDefault="004530A6" w:rsidP="004530A6">
      <w:pPr>
        <w:spacing w:after="0" w:line="240" w:lineRule="auto"/>
        <w:jc w:val="both"/>
        <w:rPr>
          <w:rFonts w:ascii="Times New Roman" w:hAnsi="Times New Roman"/>
          <w:iCs/>
          <w:sz w:val="24"/>
          <w:szCs w:val="24"/>
          <w:shd w:val="clear" w:color="auto" w:fill="FFFFFF"/>
        </w:rPr>
      </w:pPr>
      <w:r>
        <w:rPr>
          <w:rFonts w:ascii="Times New Roman" w:hAnsi="Times New Roman"/>
          <w:b/>
          <w:bCs/>
          <w:sz w:val="24"/>
          <w:szCs w:val="24"/>
          <w:shd w:val="clear" w:color="auto" w:fill="FFFFFF"/>
        </w:rPr>
        <w:t>5.2.1.</w:t>
      </w:r>
      <w:r>
        <w:rPr>
          <w:rFonts w:ascii="Times New Roman" w:hAnsi="Times New Roman"/>
          <w:sz w:val="24"/>
          <w:szCs w:val="24"/>
          <w:shd w:val="clear" w:color="auto" w:fill="FFFFFF"/>
        </w:rPr>
        <w:t xml:space="preserve"> </w:t>
      </w:r>
      <w:r>
        <w:rPr>
          <w:rFonts w:ascii="Times New Roman" w:hAnsi="Times New Roman"/>
          <w:iCs/>
          <w:sz w:val="24"/>
          <w:szCs w:val="24"/>
          <w:shd w:val="clear" w:color="auto" w:fill="FFFFFF"/>
        </w:rPr>
        <w:t>Quaisquer tributos de qualquer natureza, custos e despesas diretas ou indiretas, entre outras despesas, omitidos da proposta ou incorretamente cotados, serão considerados como inclusos nos preços, não sendo aceitos pleitos de acréscimos a qualquer título.</w:t>
      </w:r>
    </w:p>
    <w:p w:rsidR="004530A6" w:rsidRDefault="004530A6" w:rsidP="004530A6">
      <w:pPr>
        <w:tabs>
          <w:tab w:val="left" w:pos="851"/>
        </w:tabs>
        <w:spacing w:after="0" w:line="24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5.2.2. </w:t>
      </w:r>
      <w:r>
        <w:rPr>
          <w:rFonts w:ascii="Times New Roman" w:hAnsi="Times New Roman"/>
          <w:sz w:val="24"/>
          <w:szCs w:val="24"/>
          <w:shd w:val="clear" w:color="auto" w:fill="FFFFFF"/>
        </w:rPr>
        <w:t xml:space="preserve">Os preços propostos e os lances oferecidos são de exclusiva responsabilidade da licitante, não lhe assistindo o direito de pleitear alteração dos mesmos, </w:t>
      </w:r>
      <w:proofErr w:type="gramStart"/>
      <w:r>
        <w:rPr>
          <w:rFonts w:ascii="Times New Roman" w:hAnsi="Times New Roman"/>
          <w:sz w:val="24"/>
          <w:szCs w:val="24"/>
          <w:shd w:val="clear" w:color="auto" w:fill="FFFFFF"/>
        </w:rPr>
        <w:t>sob alegação</w:t>
      </w:r>
      <w:proofErr w:type="gramEnd"/>
      <w:r>
        <w:rPr>
          <w:rFonts w:ascii="Times New Roman" w:hAnsi="Times New Roman"/>
          <w:sz w:val="24"/>
          <w:szCs w:val="24"/>
          <w:shd w:val="clear" w:color="auto" w:fill="FFFFFF"/>
        </w:rPr>
        <w:t xml:space="preserve"> de erro, omissão, ou qualquer outro pretexto.</w:t>
      </w:r>
    </w:p>
    <w:p w:rsidR="004530A6" w:rsidRDefault="004530A6" w:rsidP="004530A6">
      <w:pPr>
        <w:pStyle w:val="Corpodetexto"/>
        <w:spacing w:after="0"/>
        <w:jc w:val="both"/>
        <w:rPr>
          <w:shd w:val="clear" w:color="auto" w:fill="FFFFFF"/>
        </w:rPr>
      </w:pPr>
      <w:r>
        <w:rPr>
          <w:b/>
          <w:shd w:val="clear" w:color="auto" w:fill="FFFFFF"/>
        </w:rPr>
        <w:t>5.3. Não será admitida cotação inferior à quantidade prevista neste edital</w:t>
      </w:r>
      <w:r>
        <w:rPr>
          <w:shd w:val="clear" w:color="auto" w:fill="FFFFFF"/>
        </w:rPr>
        <w:t>.</w:t>
      </w:r>
    </w:p>
    <w:p w:rsidR="004530A6" w:rsidRDefault="004530A6" w:rsidP="004530A6">
      <w:pPr>
        <w:spacing w:after="0" w:line="240" w:lineRule="auto"/>
        <w:jc w:val="both"/>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r>
        <w:rPr>
          <w:rFonts w:ascii="Times New Roman" w:hAnsi="Times New Roman"/>
          <w:b/>
          <w:bCs/>
          <w:sz w:val="24"/>
          <w:szCs w:val="24"/>
          <w:shd w:val="clear" w:color="auto" w:fill="FFFFFF"/>
        </w:rPr>
        <w:t>5.4.</w:t>
      </w:r>
      <w:r>
        <w:rPr>
          <w:rFonts w:ascii="Times New Roman" w:hAnsi="Times New Roman"/>
          <w:b/>
          <w:sz w:val="24"/>
          <w:szCs w:val="24"/>
          <w:shd w:val="clear" w:color="auto" w:fill="FFFFFF"/>
        </w:rPr>
        <w:t xml:space="preserve">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4530A6" w:rsidRDefault="004530A6" w:rsidP="004530A6">
      <w:pPr>
        <w:pStyle w:val="Textopr-formatado"/>
        <w:jc w:val="both"/>
        <w:rPr>
          <w:rFonts w:ascii="Times New Roman" w:hAnsi="Times New Roman" w:cs="Times New Roman"/>
          <w:b/>
          <w:bCs/>
          <w:color w:val="0000FF"/>
          <w:sz w:val="24"/>
          <w:szCs w:val="24"/>
        </w:rPr>
      </w:pPr>
    </w:p>
    <w:p w:rsidR="004530A6" w:rsidRDefault="004530A6" w:rsidP="004530A6">
      <w:pPr>
        <w:pStyle w:val="Corpodetexto"/>
        <w:spacing w:after="0"/>
        <w:jc w:val="both"/>
        <w:rPr>
          <w:b/>
          <w:bCs/>
          <w:shd w:val="clear" w:color="auto" w:fill="FFFFFF"/>
        </w:rPr>
      </w:pPr>
      <w:r>
        <w:rPr>
          <w:b/>
          <w:bCs/>
          <w:shd w:val="clear" w:color="auto" w:fill="FFFFFF"/>
        </w:rPr>
        <w:t>VI – DO CONTEÚDO DO ENVELOPE “DOCUMENTOS DE HABILITAÇÃO”</w:t>
      </w:r>
    </w:p>
    <w:p w:rsidR="004530A6" w:rsidRDefault="004530A6" w:rsidP="004530A6">
      <w:pPr>
        <w:pStyle w:val="Corpodetexto"/>
        <w:spacing w:after="0"/>
        <w:jc w:val="both"/>
        <w:rPr>
          <w:shd w:val="clear" w:color="auto" w:fill="FFFFFF"/>
        </w:rPr>
      </w:pPr>
      <w:r>
        <w:rPr>
          <w:b/>
          <w:shd w:val="clear" w:color="auto" w:fill="FFFFFF"/>
        </w:rPr>
        <w:t xml:space="preserve">6.1. </w:t>
      </w:r>
      <w:r>
        <w:rPr>
          <w:shd w:val="clear" w:color="auto" w:fill="FFFFFF"/>
        </w:rPr>
        <w:t>O envelope “Documentos de Habilitação” deverá conter os documentos a seguir relacionados os quais dizem respeito a:</w:t>
      </w:r>
    </w:p>
    <w:p w:rsidR="004530A6" w:rsidRDefault="004530A6" w:rsidP="004530A6">
      <w:pPr>
        <w:pStyle w:val="Corpodetexto"/>
        <w:spacing w:after="0"/>
        <w:jc w:val="both"/>
        <w:rPr>
          <w:b/>
          <w:bCs/>
          <w:i/>
          <w:iCs/>
          <w:shd w:val="clear" w:color="auto" w:fill="FFFFFF"/>
        </w:rPr>
      </w:pPr>
    </w:p>
    <w:p w:rsidR="004530A6" w:rsidRDefault="004530A6" w:rsidP="004530A6">
      <w:pPr>
        <w:pStyle w:val="Corpodetexto"/>
        <w:spacing w:after="0"/>
        <w:jc w:val="both"/>
        <w:rPr>
          <w:b/>
          <w:bCs/>
          <w:i/>
          <w:iCs/>
          <w:shd w:val="clear" w:color="auto" w:fill="FFFFFF"/>
        </w:rPr>
      </w:pPr>
      <w:r>
        <w:rPr>
          <w:b/>
          <w:bCs/>
          <w:i/>
          <w:iCs/>
          <w:shd w:val="clear" w:color="auto" w:fill="FFFFFF"/>
        </w:rPr>
        <w:t>6.1.1.</w:t>
      </w:r>
      <w:r>
        <w:rPr>
          <w:shd w:val="clear" w:color="auto" w:fill="FFFFFF"/>
        </w:rPr>
        <w:t xml:space="preserve"> </w:t>
      </w:r>
      <w:r>
        <w:rPr>
          <w:b/>
          <w:bCs/>
          <w:i/>
          <w:iCs/>
          <w:u w:val="single"/>
          <w:shd w:val="clear" w:color="auto" w:fill="FFFFFF"/>
        </w:rPr>
        <w:t>HABILITAÇÃO JURÍDICA</w:t>
      </w:r>
      <w:r>
        <w:rPr>
          <w:b/>
          <w:bCs/>
          <w:i/>
          <w:iCs/>
          <w:shd w:val="clear" w:color="auto" w:fill="FFFFFF"/>
        </w:rPr>
        <w:t>:</w:t>
      </w:r>
    </w:p>
    <w:p w:rsidR="004530A6" w:rsidRDefault="004530A6" w:rsidP="004530A6">
      <w:pPr>
        <w:pStyle w:val="Corpodetexto"/>
        <w:spacing w:after="0"/>
        <w:jc w:val="both"/>
        <w:rPr>
          <w:shd w:val="clear" w:color="auto" w:fill="FFFFFF"/>
        </w:rPr>
      </w:pPr>
      <w:r>
        <w:rPr>
          <w:b/>
          <w:bCs/>
          <w:shd w:val="clear" w:color="auto" w:fill="FFFFFF"/>
        </w:rPr>
        <w:t>a)</w:t>
      </w:r>
      <w:r>
        <w:rPr>
          <w:shd w:val="clear" w:color="auto" w:fill="FFFFFF"/>
        </w:rPr>
        <w:t xml:space="preserve"> registro comercial, no caso de empresa individual;</w:t>
      </w:r>
    </w:p>
    <w:p w:rsidR="004530A6" w:rsidRDefault="004530A6" w:rsidP="004530A6">
      <w:pPr>
        <w:pStyle w:val="Corpodetexto"/>
        <w:spacing w:after="0"/>
        <w:jc w:val="both"/>
        <w:rPr>
          <w:shd w:val="clear" w:color="auto" w:fill="FFFFFF"/>
        </w:rPr>
      </w:pPr>
      <w:r>
        <w:rPr>
          <w:b/>
          <w:bCs/>
          <w:shd w:val="clear" w:color="auto" w:fill="FFFFFF"/>
        </w:rPr>
        <w:t>b)</w:t>
      </w:r>
      <w:r>
        <w:rPr>
          <w:shd w:val="clear" w:color="auto" w:fill="FFFFFF"/>
        </w:rPr>
        <w:t xml:space="preserve"> ato constitutivo, estatuto ou contrato social em vigor, devidamente registrado, em se tratando de sociedades comerciais, </w:t>
      </w:r>
    </w:p>
    <w:p w:rsidR="004530A6" w:rsidRDefault="004530A6" w:rsidP="004530A6">
      <w:pPr>
        <w:pStyle w:val="Corpodetexto"/>
        <w:spacing w:after="0"/>
        <w:jc w:val="both"/>
        <w:rPr>
          <w:shd w:val="clear" w:color="auto" w:fill="FFFFFF"/>
        </w:rPr>
      </w:pPr>
      <w:r>
        <w:rPr>
          <w:b/>
          <w:bCs/>
          <w:shd w:val="clear" w:color="auto" w:fill="FFFFFF"/>
        </w:rPr>
        <w:t>c)</w:t>
      </w:r>
      <w:r>
        <w:rPr>
          <w:shd w:val="clear" w:color="auto" w:fill="FFFFFF"/>
        </w:rPr>
        <w:t xml:space="preserve"> documentos de eleição dos atuais administradores, tratando-se de sociedades por ações, acompanhados da documentação mencionada na alínea “b” deste subitem;</w:t>
      </w:r>
    </w:p>
    <w:p w:rsidR="004530A6" w:rsidRDefault="004530A6" w:rsidP="004530A6">
      <w:pPr>
        <w:pStyle w:val="Corpodetexto"/>
        <w:spacing w:after="0"/>
        <w:jc w:val="both"/>
        <w:rPr>
          <w:shd w:val="clear" w:color="auto" w:fill="FFFFFF"/>
        </w:rPr>
      </w:pPr>
      <w:r>
        <w:rPr>
          <w:b/>
          <w:bCs/>
          <w:shd w:val="clear" w:color="auto" w:fill="FFFFFF"/>
        </w:rPr>
        <w:t>d)</w:t>
      </w:r>
      <w:r>
        <w:rPr>
          <w:shd w:val="clear" w:color="auto" w:fill="FFFFFF"/>
        </w:rPr>
        <w:t xml:space="preserve"> decreto de autorização, em se tratando de empresa ou sociedade estrangeira em funcionamento no País, e ato de registro ou autorização para funcionamento expedido pelo órgão competente, quando a atividade assim o exigir.</w:t>
      </w:r>
    </w:p>
    <w:p w:rsidR="004530A6" w:rsidRDefault="004530A6" w:rsidP="004530A6">
      <w:pPr>
        <w:pStyle w:val="Corpodetexto"/>
        <w:spacing w:after="0"/>
        <w:jc w:val="both"/>
        <w:rPr>
          <w:b/>
          <w:bCs/>
          <w:shd w:val="clear" w:color="auto" w:fill="FFFFFF"/>
        </w:rPr>
      </w:pPr>
    </w:p>
    <w:p w:rsidR="004530A6" w:rsidRDefault="004530A6" w:rsidP="004530A6">
      <w:pPr>
        <w:pStyle w:val="Corpodetexto"/>
        <w:spacing w:after="0"/>
        <w:jc w:val="both"/>
        <w:rPr>
          <w:b/>
          <w:shd w:val="clear" w:color="auto" w:fill="FFFFFF"/>
        </w:rPr>
      </w:pPr>
      <w:r>
        <w:rPr>
          <w:b/>
          <w:bCs/>
          <w:shd w:val="clear" w:color="auto" w:fill="FFFFFF"/>
        </w:rPr>
        <w:t xml:space="preserve">6.1.1.2. </w:t>
      </w:r>
      <w:r>
        <w:rPr>
          <w:b/>
          <w:shd w:val="clear" w:color="auto" w:fill="FFFFFF"/>
        </w:rPr>
        <w:t>Os documentos relacionados no item 6.1.1., letras “a”, “b” e “c” não precisarão constar do interior do envelope nº 02 (habilitação) se tiverem sido apresentados, em cópias devidamente autenticadas, para o credenciamento neste Pregão.</w:t>
      </w:r>
    </w:p>
    <w:p w:rsidR="004530A6" w:rsidRDefault="004530A6" w:rsidP="004530A6">
      <w:pPr>
        <w:pStyle w:val="Corpodetexto"/>
        <w:spacing w:after="0"/>
        <w:jc w:val="both"/>
        <w:rPr>
          <w:b/>
          <w:bCs/>
          <w:i/>
          <w:iCs/>
          <w:shd w:val="clear" w:color="auto" w:fill="FFFFFF"/>
        </w:rPr>
      </w:pPr>
    </w:p>
    <w:p w:rsidR="004530A6" w:rsidRDefault="004530A6" w:rsidP="004530A6">
      <w:pPr>
        <w:autoSpaceDE w:val="0"/>
        <w:autoSpaceDN w:val="0"/>
        <w:adjustRightInd w:val="0"/>
        <w:spacing w:after="0" w:line="240" w:lineRule="auto"/>
        <w:jc w:val="both"/>
        <w:rPr>
          <w:rFonts w:ascii="Times New Roman" w:hAnsi="Times New Roman"/>
          <w:b/>
          <w:bCs/>
          <w:i/>
          <w:sz w:val="24"/>
          <w:szCs w:val="24"/>
          <w:lang w:eastAsia="pt-BR"/>
        </w:rPr>
      </w:pPr>
      <w:r>
        <w:rPr>
          <w:rFonts w:ascii="Times New Roman" w:hAnsi="Times New Roman"/>
          <w:b/>
          <w:bCs/>
          <w:i/>
          <w:sz w:val="24"/>
          <w:szCs w:val="24"/>
          <w:lang w:eastAsia="pt-BR"/>
        </w:rPr>
        <w:t>6.1.2</w:t>
      </w:r>
      <w:r>
        <w:rPr>
          <w:rFonts w:ascii="Times New Roman" w:hAnsi="Times New Roman"/>
          <w:i/>
          <w:sz w:val="24"/>
          <w:szCs w:val="24"/>
          <w:lang w:eastAsia="pt-BR"/>
        </w:rPr>
        <w:t xml:space="preserve">- </w:t>
      </w:r>
      <w:r>
        <w:rPr>
          <w:rFonts w:ascii="Times New Roman" w:hAnsi="Times New Roman"/>
          <w:b/>
          <w:bCs/>
          <w:i/>
          <w:sz w:val="24"/>
          <w:szCs w:val="24"/>
          <w:u w:val="single"/>
          <w:lang w:eastAsia="pt-BR"/>
        </w:rPr>
        <w:t>REGULARIDADE FISCAL E TRABALHISTA</w:t>
      </w:r>
    </w:p>
    <w:p w:rsidR="004530A6" w:rsidRDefault="004530A6" w:rsidP="004530A6">
      <w:pPr>
        <w:pStyle w:val="Corpodetexto23"/>
        <w:spacing w:after="0" w:line="240" w:lineRule="auto"/>
        <w:jc w:val="both"/>
        <w:rPr>
          <w:lang w:val="pt-BR"/>
        </w:rPr>
      </w:pPr>
      <w:r>
        <w:rPr>
          <w:lang w:val="pt-BR"/>
        </w:rPr>
        <w:t>a) Prova de inscrição no Cadastro Nacional de Pessoa Jurídica (CNPJ);</w:t>
      </w:r>
    </w:p>
    <w:p w:rsidR="004530A6" w:rsidRDefault="004530A6" w:rsidP="004530A6">
      <w:pPr>
        <w:pStyle w:val="Corpodetexto"/>
        <w:spacing w:after="0"/>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deste certame;</w:t>
      </w:r>
    </w:p>
    <w:p w:rsidR="004530A6" w:rsidRDefault="004530A6" w:rsidP="004530A6">
      <w:pPr>
        <w:pStyle w:val="Corpodetexto"/>
        <w:spacing w:after="0"/>
        <w:jc w:val="both"/>
      </w:pPr>
      <w:r>
        <w:t>c) prova de regularidade com a Seguridade Social (INSS) e o Fundo de Garantia por Tempo de Serviço (FGTS).</w:t>
      </w:r>
    </w:p>
    <w:p w:rsidR="004530A6" w:rsidRDefault="004530A6" w:rsidP="004530A6">
      <w:pPr>
        <w:pStyle w:val="Corpodetexto"/>
        <w:spacing w:after="0"/>
        <w:jc w:val="both"/>
        <w:rPr>
          <w:bCs/>
        </w:rPr>
      </w:pPr>
      <w:r>
        <w:rPr>
          <w:bCs/>
        </w:rPr>
        <w:t>d) Prova de regularidade para com as Fazendas Federal, Estadual e Municipal, do domicílio ou sede do licitante, ou outra equivalente na forma da lei, mediante a apresentação das seguintes certidões:</w:t>
      </w:r>
    </w:p>
    <w:p w:rsidR="004530A6" w:rsidRDefault="004530A6" w:rsidP="004530A6">
      <w:pPr>
        <w:pStyle w:val="Corpodetexto"/>
        <w:spacing w:after="0"/>
        <w:jc w:val="both"/>
      </w:pPr>
      <w:proofErr w:type="gramStart"/>
      <w:r>
        <w:rPr>
          <w:bCs/>
        </w:rPr>
        <w:t>d.</w:t>
      </w:r>
      <w:proofErr w:type="gramEnd"/>
      <w:r>
        <w:rPr>
          <w:bCs/>
        </w:rPr>
        <w:t xml:space="preserve">1) </w:t>
      </w:r>
      <w:r>
        <w:t xml:space="preserve">Certidão Conjunta Negativa de Débitos </w:t>
      </w:r>
      <w:r>
        <w:rPr>
          <w:bCs/>
        </w:rPr>
        <w:t xml:space="preserve">ou </w:t>
      </w:r>
      <w:r>
        <w:t>Certidão Conjunta Positiva com Efeitos de Negativa, relativos a Tributos Federais e à Dívida Ativa da União, expedida pela Secretaria da Receita Federal;</w:t>
      </w:r>
    </w:p>
    <w:p w:rsidR="004530A6" w:rsidRDefault="004530A6" w:rsidP="004530A6">
      <w:pPr>
        <w:pStyle w:val="Corpodetexto"/>
        <w:spacing w:after="0"/>
        <w:jc w:val="both"/>
      </w:pPr>
      <w:proofErr w:type="gramStart"/>
      <w:r>
        <w:rPr>
          <w:bCs/>
        </w:rPr>
        <w:t>d.</w:t>
      </w:r>
      <w:proofErr w:type="gramEnd"/>
      <w:r>
        <w:rPr>
          <w:bCs/>
        </w:rPr>
        <w:t xml:space="preserve">2) </w:t>
      </w:r>
      <w:r>
        <w:t xml:space="preserve">Certidão de Regularidade de ICMS - Imposto sobre Circulação de Mercadorias e Serviços, expedida pela Secretaria da Fazenda </w:t>
      </w:r>
      <w:r>
        <w:rPr>
          <w:bCs/>
        </w:rPr>
        <w:t xml:space="preserve">ou </w:t>
      </w:r>
      <w:r>
        <w:t>declaração de isenção ou de não incidência assinada pelo representante legal do licitante, sob as penas da lei; e</w:t>
      </w:r>
    </w:p>
    <w:p w:rsidR="004530A6" w:rsidRDefault="004530A6" w:rsidP="004530A6">
      <w:pPr>
        <w:pStyle w:val="Corpodetexto"/>
        <w:spacing w:after="0"/>
        <w:jc w:val="both"/>
      </w:pPr>
      <w:proofErr w:type="gramStart"/>
      <w:r>
        <w:rPr>
          <w:bCs/>
        </w:rPr>
        <w:t>d.</w:t>
      </w:r>
      <w:proofErr w:type="gramEnd"/>
      <w:r>
        <w:rPr>
          <w:bCs/>
        </w:rPr>
        <w:t xml:space="preserve">3) </w:t>
      </w:r>
      <w:r>
        <w:t xml:space="preserve">Certidão Negativa </w:t>
      </w:r>
      <w:r>
        <w:rPr>
          <w:bCs/>
        </w:rPr>
        <w:t xml:space="preserve">ou </w:t>
      </w:r>
      <w:r>
        <w:t>Positiva com Efeitos de Negativa de Tributos Mobiliários, expedida pela Secretaria Municipal de Finanças;</w:t>
      </w:r>
    </w:p>
    <w:p w:rsidR="004530A6" w:rsidRDefault="004530A6" w:rsidP="004530A6">
      <w:pPr>
        <w:spacing w:after="0" w:line="240" w:lineRule="auto"/>
        <w:jc w:val="both"/>
        <w:rPr>
          <w:rFonts w:ascii="Times New Roman" w:hAnsi="Times New Roman"/>
          <w:sz w:val="24"/>
          <w:szCs w:val="24"/>
        </w:rPr>
      </w:pPr>
    </w:p>
    <w:p w:rsidR="004530A6" w:rsidRDefault="004530A6" w:rsidP="004530A6">
      <w:pPr>
        <w:spacing w:after="0" w:line="240" w:lineRule="auto"/>
        <w:jc w:val="both"/>
        <w:rPr>
          <w:rFonts w:ascii="Times New Roman" w:hAnsi="Times New Roman"/>
          <w:b/>
          <w:i/>
          <w:sz w:val="24"/>
          <w:szCs w:val="24"/>
        </w:rPr>
      </w:pPr>
      <w:r>
        <w:rPr>
          <w:rFonts w:ascii="Times New Roman" w:hAnsi="Times New Roman"/>
          <w:sz w:val="24"/>
          <w:szCs w:val="24"/>
        </w:rPr>
        <w:t xml:space="preserve">e) Prova de inexistência de débitos inadimplidos perante a Justiça do Trabalho, mediante a apresentação da </w:t>
      </w:r>
      <w:r>
        <w:rPr>
          <w:rFonts w:ascii="Times New Roman" w:hAnsi="Times New Roman"/>
          <w:b/>
          <w:bCs/>
          <w:sz w:val="24"/>
          <w:szCs w:val="24"/>
        </w:rPr>
        <w:t>Certidão Negativa de Débitos Trabalhistas (CNDT) ou Certidão Positiva com efeitos de negativa de Débitos Trabalhistas</w:t>
      </w:r>
      <w:r>
        <w:rPr>
          <w:rFonts w:ascii="Times New Roman" w:hAnsi="Times New Roman"/>
          <w:sz w:val="24"/>
          <w:szCs w:val="24"/>
        </w:rPr>
        <w:t>, nos termos do Título VII-A da Consolidação das Leis do Trabalho, aprovada pelo Decreto-Lei no 5.452, de 1o de maio de 1943.</w:t>
      </w:r>
    </w:p>
    <w:p w:rsidR="004530A6" w:rsidRDefault="004530A6" w:rsidP="004530A6">
      <w:pPr>
        <w:pStyle w:val="Corpodetexto"/>
        <w:spacing w:after="0"/>
        <w:jc w:val="both"/>
        <w:rPr>
          <w:b/>
          <w:i/>
          <w:shd w:val="clear" w:color="auto" w:fill="FFFFFF"/>
        </w:rPr>
      </w:pPr>
    </w:p>
    <w:p w:rsidR="004530A6" w:rsidRDefault="004530A6" w:rsidP="004530A6">
      <w:pPr>
        <w:pStyle w:val="Corpodetexto"/>
        <w:spacing w:after="0"/>
        <w:jc w:val="both"/>
        <w:rPr>
          <w:b/>
          <w:i/>
          <w:shd w:val="clear" w:color="auto" w:fill="FFFFFF"/>
        </w:rPr>
      </w:pPr>
      <w:r>
        <w:rPr>
          <w:b/>
          <w:i/>
          <w:shd w:val="clear" w:color="auto" w:fill="FFFFFF"/>
        </w:rPr>
        <w:t xml:space="preserve">6.1.3. QUALIFICAÇÃO </w:t>
      </w:r>
      <w:r>
        <w:rPr>
          <w:b/>
          <w:i/>
          <w:u w:val="single"/>
          <w:shd w:val="clear" w:color="auto" w:fill="FFFFFF"/>
        </w:rPr>
        <w:t>ECONÔMICO-FINANCEIRA</w:t>
      </w:r>
      <w:r>
        <w:rPr>
          <w:b/>
          <w:i/>
          <w:shd w:val="clear" w:color="auto" w:fill="FFFFFF"/>
        </w:rPr>
        <w:t>:</w:t>
      </w:r>
    </w:p>
    <w:p w:rsidR="004530A6" w:rsidRDefault="004530A6" w:rsidP="004530A6">
      <w:pPr>
        <w:spacing w:after="0" w:line="240" w:lineRule="auto"/>
        <w:jc w:val="both"/>
        <w:rPr>
          <w:rFonts w:ascii="Times New Roman" w:hAnsi="Times New Roman"/>
          <w:sz w:val="24"/>
          <w:szCs w:val="24"/>
        </w:rPr>
      </w:pPr>
      <w:r>
        <w:rPr>
          <w:rFonts w:ascii="Times New Roman" w:hAnsi="Times New Roman"/>
          <w:b/>
          <w:bCs/>
          <w:sz w:val="24"/>
          <w:szCs w:val="24"/>
          <w:shd w:val="clear" w:color="auto" w:fill="FFFFFF"/>
        </w:rPr>
        <w:t xml:space="preserve">a) </w:t>
      </w:r>
      <w:r>
        <w:rPr>
          <w:rFonts w:ascii="Times New Roman" w:hAnsi="Times New Roman"/>
          <w:sz w:val="24"/>
          <w:szCs w:val="24"/>
          <w:shd w:val="clear" w:color="auto" w:fill="FFFFFF"/>
        </w:rPr>
        <w:t xml:space="preserve">Certidão negativa de pedido de falência ou recuperação judicial, expedida pelo distribuidor da sede da pessoa jurídica, em data não anterior a 90 (noventa) dias da abertura da sessão pública desse </w:t>
      </w:r>
      <w:r>
        <w:rPr>
          <w:rFonts w:ascii="Times New Roman" w:hAnsi="Times New Roman"/>
          <w:b/>
          <w:sz w:val="24"/>
          <w:szCs w:val="24"/>
          <w:shd w:val="clear" w:color="auto" w:fill="FFFFFF"/>
        </w:rPr>
        <w:t>PREGÃO</w:t>
      </w:r>
      <w:r>
        <w:rPr>
          <w:rFonts w:ascii="Times New Roman" w:hAnsi="Times New Roman"/>
          <w:sz w:val="24"/>
          <w:szCs w:val="24"/>
          <w:shd w:val="clear" w:color="auto" w:fill="FFFFFF"/>
        </w:rPr>
        <w:t xml:space="preserve"> se outro prazo não constar do documento conforme inciso II do art.31 da Lei 8666/93. </w:t>
      </w:r>
      <w:r>
        <w:rPr>
          <w:rFonts w:ascii="Times New Roman" w:hAnsi="Times New Roman"/>
          <w:sz w:val="24"/>
          <w:szCs w:val="24"/>
        </w:rPr>
        <w:t>Caso a licitante queira realizar a entrega pela filial, deverá apresentar tal certidão da matriz e da filial.</w:t>
      </w:r>
    </w:p>
    <w:p w:rsidR="004530A6" w:rsidRDefault="004530A6" w:rsidP="004530A6">
      <w:pPr>
        <w:pStyle w:val="Textopr-formatado"/>
        <w:jc w:val="both"/>
        <w:rPr>
          <w:rFonts w:ascii="Times New Roman" w:hAnsi="Times New Roman" w:cs="Times New Roman"/>
          <w:b/>
          <w:bCs/>
          <w:color w:val="000000"/>
          <w:sz w:val="24"/>
          <w:szCs w:val="24"/>
        </w:rPr>
      </w:pPr>
    </w:p>
    <w:p w:rsidR="004530A6" w:rsidRDefault="004530A6" w:rsidP="004530A6">
      <w:pPr>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 xml:space="preserve">6.1.4. A DOCUMENTAÇÃO RELATIVA À </w:t>
      </w:r>
      <w:r>
        <w:rPr>
          <w:rFonts w:ascii="Times New Roman" w:hAnsi="Times New Roman"/>
          <w:b/>
          <w:bCs/>
          <w:i/>
          <w:color w:val="000000"/>
          <w:sz w:val="24"/>
          <w:szCs w:val="24"/>
          <w:u w:val="single"/>
        </w:rPr>
        <w:t>QUALIFICAÇÃO TÉCNICA</w:t>
      </w:r>
      <w:r>
        <w:rPr>
          <w:rFonts w:ascii="Times New Roman" w:hAnsi="Times New Roman"/>
          <w:b/>
          <w:bCs/>
          <w:i/>
          <w:color w:val="000000"/>
          <w:sz w:val="24"/>
          <w:szCs w:val="24"/>
        </w:rPr>
        <w:t xml:space="preserve"> CONSTITUIR-SE-Á DE:</w:t>
      </w: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a) Registro ou inscrição na entidade profissional competente (Ministério da Saúde), bem como autorização para funcionamento;</w:t>
      </w:r>
    </w:p>
    <w:p w:rsidR="004530A6" w:rsidRDefault="004530A6" w:rsidP="004530A6">
      <w:pPr>
        <w:pStyle w:val="Corpodetexto"/>
        <w:spacing w:after="0"/>
        <w:jc w:val="both"/>
      </w:pPr>
      <w:r>
        <w:rPr>
          <w:color w:val="000000"/>
        </w:rPr>
        <w:t>b) A</w:t>
      </w:r>
      <w:r>
        <w:t>testados de capacidade técnica, fornecidos em papel timbrado, por pessoa jurídica de direito público ou privado que comprovem a aptidão para desempenho da atividade pertinente e compatibilidade com o objeto licitado;</w:t>
      </w:r>
    </w:p>
    <w:p w:rsidR="004530A6" w:rsidRDefault="004530A6" w:rsidP="004530A6">
      <w:pPr>
        <w:pStyle w:val="Corpodetexto"/>
        <w:spacing w:after="0"/>
        <w:jc w:val="both"/>
        <w:rPr>
          <w:color w:val="000000"/>
        </w:rPr>
      </w:pPr>
      <w:r>
        <w:t>c) R</w:t>
      </w:r>
      <w:r>
        <w:rPr>
          <w:color w:val="000000"/>
        </w:rPr>
        <w:t>egistro ou inscrição da licitante junto à ANS - Agência Nacional de Saúde Suplementar, bem como autorização para funcionamento.</w:t>
      </w:r>
    </w:p>
    <w:p w:rsidR="004530A6" w:rsidRDefault="004530A6" w:rsidP="004530A6">
      <w:pPr>
        <w:pStyle w:val="Corpodetexto"/>
        <w:spacing w:after="0"/>
        <w:jc w:val="both"/>
        <w:rPr>
          <w:color w:val="000000"/>
        </w:rPr>
      </w:pPr>
      <w:r>
        <w:rPr>
          <w:color w:val="000000"/>
        </w:rPr>
        <w:t>d) Indicação das instalações, do aparelhamento e do pessoal técnico e administrativo, adequados e disponíveis, para a realização do objeto da licitação.</w:t>
      </w:r>
    </w:p>
    <w:p w:rsidR="004530A6" w:rsidRDefault="004530A6" w:rsidP="004530A6">
      <w:pPr>
        <w:pStyle w:val="Corpodetexto"/>
        <w:spacing w:after="0"/>
        <w:jc w:val="both"/>
      </w:pPr>
    </w:p>
    <w:p w:rsidR="004530A6" w:rsidRDefault="004530A6" w:rsidP="004530A6">
      <w:pPr>
        <w:spacing w:after="0" w:line="240" w:lineRule="auto"/>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lastRenderedPageBreak/>
        <w:t>6.1.5. OUTRAS COMPROVAÇÕES:</w:t>
      </w:r>
    </w:p>
    <w:p w:rsidR="004530A6" w:rsidRDefault="004530A6" w:rsidP="004530A6">
      <w:pPr>
        <w:pStyle w:val="Recuodecorpodetexto22"/>
        <w:ind w:firstLine="0"/>
        <w:rPr>
          <w:shd w:val="clear" w:color="auto" w:fill="FFFFFF"/>
        </w:rPr>
      </w:pPr>
      <w:r>
        <w:rPr>
          <w:b/>
          <w:bCs/>
          <w:shd w:val="clear" w:color="auto" w:fill="FFFFFF"/>
        </w:rPr>
        <w:t xml:space="preserve">a) </w:t>
      </w:r>
      <w:r>
        <w:rPr>
          <w:shd w:val="clear" w:color="auto" w:fill="FFFFFF"/>
        </w:rPr>
        <w:t xml:space="preserve">declaração elaborada em papel timbrado e subscrita pelo representante legal da licitante, assegurando a inexistência de impedimento legal para licitar ou contratar com a administração </w:t>
      </w:r>
      <w:r>
        <w:rPr>
          <w:b/>
          <w:shd w:val="clear" w:color="auto" w:fill="FFFFFF"/>
        </w:rPr>
        <w:t>(anexo VI)</w:t>
      </w:r>
      <w:r>
        <w:rPr>
          <w:shd w:val="clear" w:color="auto" w:fill="FFFFFF"/>
        </w:rPr>
        <w:t>.</w:t>
      </w:r>
    </w:p>
    <w:p w:rsidR="004530A6" w:rsidRDefault="004530A6" w:rsidP="004530A6">
      <w:pPr>
        <w:spacing w:after="0" w:line="240" w:lineRule="auto"/>
        <w:jc w:val="both"/>
        <w:rPr>
          <w:rFonts w:ascii="Times New Roman" w:hAnsi="Times New Roman"/>
          <w:bCs/>
          <w:iCs/>
          <w:sz w:val="24"/>
          <w:szCs w:val="24"/>
          <w:shd w:val="clear" w:color="auto" w:fill="FFFFFF"/>
        </w:rPr>
      </w:pPr>
      <w:r>
        <w:rPr>
          <w:rFonts w:ascii="Times New Roman" w:hAnsi="Times New Roman"/>
          <w:b/>
          <w:bCs/>
          <w:sz w:val="24"/>
          <w:szCs w:val="24"/>
          <w:shd w:val="clear" w:color="auto" w:fill="FFFFFF"/>
        </w:rPr>
        <w:t>b)</w:t>
      </w:r>
      <w:r>
        <w:rPr>
          <w:rFonts w:ascii="Times New Roman" w:hAnsi="Times New Roman"/>
          <w:sz w:val="24"/>
          <w:szCs w:val="24"/>
          <w:shd w:val="clear" w:color="auto" w:fill="FFFFFF"/>
        </w:rPr>
        <w:t xml:space="preserve"> declaração escrita firmada por representante legal da licitante participante do certame, em papel timbrado, formalizada nos termos do </w:t>
      </w:r>
      <w:r>
        <w:rPr>
          <w:rFonts w:ascii="Times New Roman" w:hAnsi="Times New Roman"/>
          <w:b/>
          <w:sz w:val="24"/>
          <w:szCs w:val="24"/>
          <w:shd w:val="clear" w:color="auto" w:fill="FFFFFF"/>
        </w:rPr>
        <w:t>anexo VII</w:t>
      </w:r>
      <w:r>
        <w:rPr>
          <w:rFonts w:ascii="Times New Roman" w:hAnsi="Times New Roman"/>
          <w:sz w:val="24"/>
          <w:szCs w:val="24"/>
          <w:shd w:val="clear" w:color="auto" w:fill="FFFFFF"/>
        </w:rPr>
        <w:t xml:space="preserve"> deste Edital, assegurando </w:t>
      </w:r>
      <w:r>
        <w:rPr>
          <w:rFonts w:ascii="Times New Roman" w:hAnsi="Times New Roman"/>
          <w:bCs/>
          <w:iCs/>
          <w:sz w:val="24"/>
          <w:szCs w:val="24"/>
          <w:shd w:val="clear" w:color="auto" w:fill="FFFFFF"/>
        </w:rPr>
        <w:t>situação regular perante o Ministério do Trabalho:</w:t>
      </w:r>
    </w:p>
    <w:p w:rsidR="004530A6" w:rsidRDefault="004530A6" w:rsidP="004530A6">
      <w:pPr>
        <w:pStyle w:val="Corpodetexto"/>
        <w:spacing w:after="0"/>
        <w:jc w:val="both"/>
        <w:rPr>
          <w:b/>
          <w:i/>
          <w:shd w:val="clear" w:color="auto" w:fill="FFFFFF"/>
        </w:rPr>
      </w:pPr>
    </w:p>
    <w:p w:rsidR="004530A6" w:rsidRDefault="004530A6" w:rsidP="004530A6">
      <w:pPr>
        <w:pStyle w:val="Corpodetexto"/>
        <w:spacing w:after="0"/>
        <w:jc w:val="both"/>
        <w:rPr>
          <w:shd w:val="clear" w:color="auto" w:fill="FFFFFF"/>
        </w:rPr>
      </w:pPr>
      <w:r>
        <w:rPr>
          <w:b/>
          <w:i/>
          <w:shd w:val="clear" w:color="auto" w:fill="FFFFFF"/>
        </w:rPr>
        <w:t>6.1.6. – MICROEMPRESAS E EMPRESAS DE PEQUENO PORTE</w:t>
      </w:r>
      <w:r>
        <w:rPr>
          <w:shd w:val="clear" w:color="auto" w:fill="FFFFFF"/>
        </w:rPr>
        <w:t>:</w:t>
      </w:r>
    </w:p>
    <w:p w:rsidR="004530A6" w:rsidRDefault="004530A6" w:rsidP="004530A6">
      <w:pPr>
        <w:pStyle w:val="Corpodetexto"/>
        <w:spacing w:after="0"/>
        <w:jc w:val="both"/>
        <w:rPr>
          <w:shd w:val="clear" w:color="auto" w:fill="FFFFFF"/>
        </w:rPr>
      </w:pPr>
      <w:r>
        <w:rPr>
          <w:b/>
          <w:bCs/>
          <w:shd w:val="clear" w:color="auto" w:fill="FFFFFF"/>
        </w:rPr>
        <w:t xml:space="preserve">6.1.6.1. </w:t>
      </w:r>
      <w:r>
        <w:rPr>
          <w:shd w:val="clear" w:color="auto" w:fill="FFFFFF"/>
        </w:rPr>
        <w:t>A comprovação de regularidade fiscal das microempresas e empresas de pequeno porte somente será exigida para efeito de assinatura do contrato, ou documento equivalente.</w:t>
      </w:r>
    </w:p>
    <w:p w:rsidR="004530A6" w:rsidRDefault="004530A6" w:rsidP="004530A6">
      <w:pPr>
        <w:pStyle w:val="Corpodetexto"/>
        <w:spacing w:after="0"/>
        <w:jc w:val="both"/>
        <w:rPr>
          <w:shd w:val="clear" w:color="auto" w:fill="FFFFFF"/>
        </w:rPr>
      </w:pPr>
      <w:r>
        <w:rPr>
          <w:b/>
          <w:bCs/>
          <w:shd w:val="clear" w:color="auto" w:fill="FFFFFF"/>
        </w:rPr>
        <w:t xml:space="preserve">6.1.6.2. </w:t>
      </w:r>
      <w:r>
        <w:rPr>
          <w:shd w:val="clear" w:color="auto" w:fill="FFFFFF"/>
        </w:rPr>
        <w:t>As microempresas e empresas de pequeno porte, por ocasião da participação neste certame, deverão apresentar toda a documentação exigida para fins de comprovação de regularidade fiscal, mesmo que esta apresente alguma restrição.</w:t>
      </w:r>
    </w:p>
    <w:p w:rsidR="004530A6" w:rsidRDefault="004530A6" w:rsidP="004530A6">
      <w:pPr>
        <w:pStyle w:val="Corpodetexto"/>
        <w:spacing w:after="0"/>
        <w:jc w:val="both"/>
        <w:rPr>
          <w:shd w:val="clear" w:color="auto" w:fill="FFFFFF"/>
        </w:rPr>
      </w:pPr>
      <w:r>
        <w:rPr>
          <w:b/>
          <w:bCs/>
          <w:shd w:val="clear" w:color="auto" w:fill="FFFFFF"/>
        </w:rPr>
        <w:t>6.1.6.3.</w:t>
      </w:r>
      <w:r>
        <w:rPr>
          <w:shd w:val="clear" w:color="auto" w:fill="FFFFFF"/>
        </w:rPr>
        <w:t xml:space="preserve"> Havendo alguma restrição na comprovação de regularidade fiscal, </w:t>
      </w:r>
      <w:r>
        <w:rPr>
          <w:b/>
          <w:shd w:val="clear" w:color="auto" w:fill="FFFFFF"/>
        </w:rPr>
        <w:t>será assegurado o prazo de 02 (dois) dias úteis</w:t>
      </w:r>
      <w:r>
        <w:rPr>
          <w:shd w:val="clear" w:color="auto" w:fill="FFFFFF"/>
        </w:rPr>
        <w:t xml:space="preserve">, </w:t>
      </w:r>
      <w:r>
        <w:t>cujo termo inicial corresponderá ao da publicação da homologação do certame,</w:t>
      </w:r>
      <w:r>
        <w:rPr>
          <w:shd w:val="clear" w:color="auto" w:fill="FFFFFF"/>
        </w:rPr>
        <w:t xml:space="preserve"> prorrogáveis por igual período, a critério desta Municipalidade, para a regularização da documentação, pagamento ou parcelamento do débito, e emissão de eventuais certidões negativas ou positivas com efeito de certidão negativa.</w:t>
      </w:r>
    </w:p>
    <w:p w:rsidR="004530A6" w:rsidRDefault="004530A6" w:rsidP="004530A6">
      <w:pPr>
        <w:pStyle w:val="Corpodetexto"/>
        <w:spacing w:after="0"/>
        <w:jc w:val="both"/>
        <w:rPr>
          <w:shd w:val="clear" w:color="auto" w:fill="FFFFFF"/>
        </w:rPr>
      </w:pPr>
      <w:r>
        <w:rPr>
          <w:b/>
          <w:bCs/>
          <w:shd w:val="clear" w:color="auto" w:fill="FFFFFF"/>
        </w:rPr>
        <w:t xml:space="preserve">6.1.6.4. </w:t>
      </w:r>
      <w:r>
        <w:rPr>
          <w:shd w:val="clear" w:color="auto" w:fill="FFFFFF"/>
        </w:rPr>
        <w:t xml:space="preserve">A </w:t>
      </w:r>
      <w:proofErr w:type="spellStart"/>
      <w:proofErr w:type="gramStart"/>
      <w:r>
        <w:rPr>
          <w:shd w:val="clear" w:color="auto" w:fill="FFFFFF"/>
        </w:rPr>
        <w:t>não-regularização</w:t>
      </w:r>
      <w:proofErr w:type="spellEnd"/>
      <w:proofErr w:type="gramEnd"/>
      <w:r>
        <w:rPr>
          <w:shd w:val="clear" w:color="auto" w:fill="FFFFFF"/>
        </w:rPr>
        <w:t xml:space="preserve"> da documentação, no prazo previsto no subitem 6.1.5.3., implicará na decadência do direito à contratação, sem prejuízo das sanções previstas neste edital, procedendo-se a convocação dos licitantes para, em sessão pública, retomar os atos referentes ao procedimento licitatório, nos termos do art. 4º, inciso XXIII, da Lei 10.520/02.</w:t>
      </w:r>
    </w:p>
    <w:p w:rsidR="004530A6" w:rsidRDefault="004530A6" w:rsidP="004530A6">
      <w:pPr>
        <w:pStyle w:val="Corpodetexto"/>
        <w:spacing w:after="0"/>
        <w:jc w:val="both"/>
        <w:rPr>
          <w:b/>
          <w:shd w:val="clear" w:color="auto" w:fill="FFFFFF"/>
        </w:rPr>
      </w:pPr>
    </w:p>
    <w:p w:rsidR="004530A6" w:rsidRDefault="004530A6" w:rsidP="004530A6">
      <w:pPr>
        <w:pStyle w:val="Corpodetexto"/>
        <w:spacing w:after="0"/>
        <w:jc w:val="both"/>
        <w:rPr>
          <w:b/>
          <w:bCs/>
          <w:i/>
          <w:shd w:val="clear" w:color="auto" w:fill="FFFFFF"/>
        </w:rPr>
      </w:pPr>
      <w:r>
        <w:rPr>
          <w:b/>
          <w:i/>
          <w:shd w:val="clear" w:color="auto" w:fill="FFFFFF"/>
        </w:rPr>
        <w:t xml:space="preserve">6.2 – </w:t>
      </w:r>
      <w:r>
        <w:rPr>
          <w:b/>
          <w:bCs/>
          <w:i/>
          <w:shd w:val="clear" w:color="auto" w:fill="FFFFFF"/>
        </w:rPr>
        <w:t>DISPOSIÇÕES GERAIS SOBRE A DOCUMENTAÇÃO DE HABILITAÇÃO</w:t>
      </w:r>
    </w:p>
    <w:p w:rsidR="004530A6" w:rsidRDefault="004530A6" w:rsidP="004530A6">
      <w:pPr>
        <w:pStyle w:val="Corpodetexto"/>
        <w:spacing w:after="0"/>
        <w:jc w:val="both"/>
        <w:rPr>
          <w:shd w:val="clear" w:color="auto" w:fill="FFFFFF"/>
        </w:rPr>
      </w:pPr>
      <w:r>
        <w:rPr>
          <w:b/>
          <w:shd w:val="clear" w:color="auto" w:fill="FFFFFF"/>
        </w:rPr>
        <w:t xml:space="preserve">6.2.1. </w:t>
      </w:r>
      <w:r>
        <w:rPr>
          <w:b/>
          <w:bCs/>
          <w:shd w:val="clear" w:color="auto" w:fill="FFFFFF"/>
        </w:rPr>
        <w:t xml:space="preserve"> </w:t>
      </w:r>
      <w:r>
        <w:rPr>
          <w:shd w:val="clear" w:color="auto" w:fill="FFFFFF"/>
        </w:rPr>
        <w:t xml:space="preserve">É facultada </w:t>
      </w:r>
      <w:proofErr w:type="gramStart"/>
      <w:r>
        <w:rPr>
          <w:shd w:val="clear" w:color="auto" w:fill="FFFFFF"/>
        </w:rPr>
        <w:t>às</w:t>
      </w:r>
      <w:proofErr w:type="gramEnd"/>
      <w:r>
        <w:rPr>
          <w:shd w:val="clear" w:color="auto" w:fill="FFFFFF"/>
        </w:rPr>
        <w:t xml:space="preserve"> licitantes a substituição dos documentos de habilitação exigidos neste Edital pelo comprovante de Certificado de Registro Cadastral (CRC) emitido pela Prefeitura Municipal da Estância Turística de Ibitinga no ramo de atividade compatível com o objeto do certame </w:t>
      </w:r>
      <w:r>
        <w:rPr>
          <w:b/>
          <w:bCs/>
          <w:shd w:val="clear" w:color="auto" w:fill="FFFFFF"/>
        </w:rPr>
        <w:t>desde que todos os documentos, especialmente as certidões, estejam em sua plena validade</w:t>
      </w:r>
      <w:r>
        <w:rPr>
          <w:shd w:val="clear" w:color="auto" w:fill="FFFFFF"/>
        </w:rPr>
        <w:t>, e cujas informações estarão disponibilizadas no Registro Cadastral, com exceção para as empresas de pequeno porte e micro empresas, conforme itens 6.1.5.2 e 6.1.5.3 do presente edital.</w:t>
      </w:r>
    </w:p>
    <w:p w:rsidR="004530A6" w:rsidRDefault="004530A6" w:rsidP="004530A6">
      <w:pPr>
        <w:pStyle w:val="Corpodetexto"/>
        <w:spacing w:after="0"/>
        <w:jc w:val="both"/>
        <w:rPr>
          <w:b/>
          <w:bCs/>
          <w:shd w:val="clear" w:color="auto" w:fill="FFFFFF"/>
        </w:rPr>
      </w:pPr>
      <w:r>
        <w:t xml:space="preserve">6.2.2. Na hipótese de não constar prazo de validade nas certidões ou qualquer outro documento que possua prazo de validade, e deva ser apresentado para habilitação/proposta/documentos para assinatura do contrato/Ata de Registro de Preços (quando for o caso), a Administração aceitará como válidos os expedidos até </w:t>
      </w:r>
      <w:r>
        <w:rPr>
          <w:b/>
        </w:rPr>
        <w:t>90 (noventa) dias</w:t>
      </w:r>
      <w:r>
        <w:t xml:space="preserve"> imediatamente anteriores à data de apresentação das propostas, com exceção dos Atestados de Capacidade Técnica</w:t>
      </w:r>
      <w:r>
        <w:rPr>
          <w:b/>
          <w:bCs/>
          <w:shd w:val="clear" w:color="auto" w:fill="FFFFFF"/>
        </w:rPr>
        <w:t>.</w:t>
      </w:r>
    </w:p>
    <w:p w:rsidR="004530A6" w:rsidRDefault="004530A6" w:rsidP="004530A6">
      <w:pPr>
        <w:pStyle w:val="Corpodetexto"/>
        <w:spacing w:after="0"/>
        <w:jc w:val="both"/>
      </w:pPr>
      <w:r>
        <w:rPr>
          <w:b/>
          <w:bCs/>
          <w:shd w:val="clear" w:color="auto" w:fill="FFFFFF"/>
        </w:rPr>
        <w:t>6.2.3.</w:t>
      </w:r>
      <w:r>
        <w:rPr>
          <w:shd w:val="clear" w:color="auto" w:fill="FFFFFF"/>
        </w:rPr>
        <w:t xml:space="preserve"> Se o licitante for a matriz, todos os documentos deverão estar em nome da matriz, e se for filial, todos os documentos deverão estar em nome da filial, exceto aqueles documentos que, pela própria natureza, comprovadamente, forem emitidos somente em nome da matriz, </w:t>
      </w:r>
      <w:r>
        <w:t>observado o item 6.1.3 letra a.</w:t>
      </w:r>
    </w:p>
    <w:p w:rsidR="004530A6" w:rsidRDefault="004530A6" w:rsidP="004530A6">
      <w:pPr>
        <w:spacing w:after="0" w:line="240" w:lineRule="auto"/>
        <w:jc w:val="both"/>
        <w:rPr>
          <w:rFonts w:ascii="Times New Roman" w:hAnsi="Times New Roman"/>
          <w:sz w:val="24"/>
          <w:szCs w:val="24"/>
        </w:rPr>
      </w:pPr>
      <w:r>
        <w:rPr>
          <w:rFonts w:ascii="Times New Roman" w:hAnsi="Times New Roman"/>
          <w:sz w:val="24"/>
          <w:szCs w:val="24"/>
        </w:rPr>
        <w:t xml:space="preserve">6.2.4. Os documentos necessários à habilitação, proposta e documentos para assinatura do Contrato/Ata de Registro de Preços (quando for o caso) deverão ser apresentados em original, por qualquer processo de cópia autenticada por Tabelião de Notas ou cópia acompanhada </w:t>
      </w:r>
      <w:r>
        <w:rPr>
          <w:rFonts w:ascii="Times New Roman" w:hAnsi="Times New Roman"/>
          <w:b/>
          <w:sz w:val="24"/>
          <w:szCs w:val="24"/>
          <w:u w:val="single"/>
        </w:rPr>
        <w:t>do original</w:t>
      </w:r>
      <w:r>
        <w:rPr>
          <w:rFonts w:ascii="Times New Roman" w:hAnsi="Times New Roman"/>
          <w:sz w:val="24"/>
          <w:szCs w:val="24"/>
        </w:rPr>
        <w:t xml:space="preserve"> para autenticação pelo Pregoeiro/Equipe de Apoio.</w:t>
      </w:r>
    </w:p>
    <w:p w:rsidR="004530A6" w:rsidRDefault="004530A6" w:rsidP="004530A6">
      <w:pPr>
        <w:spacing w:after="0" w:line="240" w:lineRule="auto"/>
        <w:jc w:val="both"/>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lastRenderedPageBreak/>
        <w:t xml:space="preserve">6.2.5. </w:t>
      </w:r>
      <w:r>
        <w:rPr>
          <w:rFonts w:ascii="Times New Roman" w:hAnsi="Times New Roman"/>
          <w:sz w:val="24"/>
          <w:szCs w:val="24"/>
          <w:shd w:val="clear" w:color="auto" w:fill="FFFFFF"/>
        </w:rPr>
        <w:t xml:space="preserve">Não serão aceitos </w:t>
      </w:r>
      <w:r>
        <w:rPr>
          <w:rFonts w:ascii="Times New Roman" w:hAnsi="Times New Roman"/>
          <w:b/>
          <w:bCs/>
          <w:sz w:val="24"/>
          <w:szCs w:val="24"/>
          <w:shd w:val="clear" w:color="auto" w:fill="FFFFFF"/>
        </w:rPr>
        <w:t xml:space="preserve">protocolos de entrega </w:t>
      </w:r>
      <w:r>
        <w:rPr>
          <w:rFonts w:ascii="Times New Roman" w:hAnsi="Times New Roman"/>
          <w:sz w:val="24"/>
          <w:szCs w:val="24"/>
          <w:shd w:val="clear" w:color="auto" w:fill="FFFFFF"/>
        </w:rPr>
        <w:t xml:space="preserve">ou </w:t>
      </w:r>
      <w:r>
        <w:rPr>
          <w:rFonts w:ascii="Times New Roman" w:hAnsi="Times New Roman"/>
          <w:b/>
          <w:bCs/>
          <w:sz w:val="24"/>
          <w:szCs w:val="24"/>
          <w:shd w:val="clear" w:color="auto" w:fill="FFFFFF"/>
        </w:rPr>
        <w:t xml:space="preserve">solicitação de documentos </w:t>
      </w:r>
      <w:r>
        <w:rPr>
          <w:rFonts w:ascii="Times New Roman" w:hAnsi="Times New Roman"/>
          <w:sz w:val="24"/>
          <w:szCs w:val="24"/>
          <w:shd w:val="clear" w:color="auto" w:fill="FFFFFF"/>
        </w:rPr>
        <w:t>em substituição aos documentos ora exigidos, inclusive no que se refere às certidões;</w:t>
      </w:r>
    </w:p>
    <w:p w:rsidR="004530A6" w:rsidRDefault="004530A6" w:rsidP="004530A6">
      <w:pPr>
        <w:pStyle w:val="Corpodetexto"/>
        <w:spacing w:after="0"/>
        <w:jc w:val="both"/>
        <w:rPr>
          <w:shd w:val="clear" w:color="auto" w:fill="FFFFFF"/>
        </w:rPr>
      </w:pPr>
      <w:r>
        <w:rPr>
          <w:b/>
          <w:bCs/>
          <w:shd w:val="clear" w:color="auto" w:fill="FFFFFF"/>
        </w:rPr>
        <w:t>6.2.6.</w:t>
      </w:r>
      <w:r>
        <w:rPr>
          <w:shd w:val="clear" w:color="auto" w:fill="FFFFFF"/>
        </w:rPr>
        <w:t xml:space="preserve"> Se algum documento apresentar falha não sanável na sessão acarretará a inabilitação do licitante</w:t>
      </w:r>
    </w:p>
    <w:p w:rsidR="004530A6" w:rsidRDefault="004530A6" w:rsidP="004530A6">
      <w:pPr>
        <w:pStyle w:val="Corpodetexto"/>
        <w:spacing w:after="0"/>
        <w:jc w:val="both"/>
        <w:rPr>
          <w:b/>
          <w:bCs/>
          <w:shd w:val="clear" w:color="auto" w:fill="FFFFFF"/>
        </w:rPr>
      </w:pPr>
    </w:p>
    <w:p w:rsidR="004530A6" w:rsidRDefault="004530A6" w:rsidP="004530A6">
      <w:pPr>
        <w:pStyle w:val="Corpodetexto"/>
        <w:spacing w:after="0"/>
        <w:jc w:val="both"/>
        <w:rPr>
          <w:shd w:val="clear" w:color="auto" w:fill="FFFFFF"/>
        </w:rPr>
      </w:pPr>
      <w:r>
        <w:rPr>
          <w:b/>
          <w:bCs/>
          <w:shd w:val="clear" w:color="auto" w:fill="FFFFFF"/>
        </w:rPr>
        <w:t>6.2.7.</w:t>
      </w:r>
      <w:r>
        <w:rPr>
          <w:shd w:val="clear" w:color="auto" w:fill="FFFFFF"/>
        </w:rPr>
        <w:t xml:space="preserve"> É </w:t>
      </w:r>
      <w:r>
        <w:rPr>
          <w:u w:val="single"/>
          <w:shd w:val="clear" w:color="auto" w:fill="FFFFFF"/>
        </w:rPr>
        <w:t>facultado</w:t>
      </w:r>
      <w:r>
        <w:rPr>
          <w:shd w:val="clear" w:color="auto" w:fill="FFFFFF"/>
        </w:rPr>
        <w:t xml:space="preserve"> ao Pregoeiro ou a Equipe de apoio efetuar diligência, sob a forma de consulta direta nos </w:t>
      </w:r>
      <w:r>
        <w:rPr>
          <w:b/>
          <w:bCs/>
          <w:i/>
          <w:iCs/>
          <w:shd w:val="clear" w:color="auto" w:fill="FFFFFF"/>
        </w:rPr>
        <w:t xml:space="preserve">sites </w:t>
      </w:r>
      <w:r>
        <w:rPr>
          <w:shd w:val="clear" w:color="auto" w:fill="FFFFFF"/>
        </w:rPr>
        <w:t>dos órgãos expedidores na Internet para verificar a veracidade de documentos obtidos por este meio eletrônico.</w:t>
      </w:r>
    </w:p>
    <w:p w:rsidR="004530A6" w:rsidRDefault="004530A6" w:rsidP="004530A6">
      <w:pPr>
        <w:pStyle w:val="Corpodetexto"/>
        <w:spacing w:after="0"/>
        <w:jc w:val="both"/>
      </w:pPr>
      <w:r>
        <w:t>6.2.8. Os documentos necessários para o credenciamento do participante, a apresentação da proposta e dos documentos de habilitação, deverão ser apresentados em original, por qualquer processo de cópia autenticada por Tabelião de Notas ou cópia acompanhada do original para autenticação pela Equipe de Apoio, exceto documentos cuja conferência/emissão se dê por meio de internet.</w:t>
      </w:r>
    </w:p>
    <w:p w:rsidR="004530A6" w:rsidRDefault="004530A6" w:rsidP="004530A6">
      <w:pPr>
        <w:pStyle w:val="Corpodetexto"/>
        <w:spacing w:after="0"/>
        <w:jc w:val="both"/>
        <w:rPr>
          <w:b/>
        </w:rPr>
      </w:pPr>
    </w:p>
    <w:p w:rsidR="004530A6" w:rsidRDefault="004530A6" w:rsidP="004530A6">
      <w:pPr>
        <w:pStyle w:val="Corpodetexto"/>
        <w:widowControl/>
        <w:numPr>
          <w:ilvl w:val="0"/>
          <w:numId w:val="2"/>
        </w:numPr>
        <w:spacing w:after="0"/>
        <w:jc w:val="both"/>
        <w:rPr>
          <w:b/>
        </w:rPr>
      </w:pPr>
    </w:p>
    <w:p w:rsidR="004530A6" w:rsidRDefault="004530A6" w:rsidP="004530A6">
      <w:pPr>
        <w:pStyle w:val="Corpodetexto"/>
        <w:widowControl/>
        <w:numPr>
          <w:ilvl w:val="0"/>
          <w:numId w:val="2"/>
        </w:numPr>
        <w:spacing w:after="0"/>
        <w:jc w:val="both"/>
        <w:rPr>
          <w:b/>
        </w:rPr>
      </w:pPr>
      <w:r>
        <w:rPr>
          <w:b/>
        </w:rPr>
        <w:t xml:space="preserve">VII – DO PROCEDIMENTO E DO JULGAMENTO </w:t>
      </w:r>
      <w:r>
        <w:rPr>
          <w:b/>
          <w:bCs/>
        </w:rPr>
        <w:t>DAS PROPOSTAS</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7.1.</w:t>
      </w:r>
      <w:r>
        <w:rPr>
          <w:rFonts w:ascii="Times New Roman" w:hAnsi="Times New Roman" w:cs="Times New Roman"/>
        </w:rPr>
        <w:t xml:space="preserve"> No </w:t>
      </w:r>
      <w:proofErr w:type="gramStart"/>
      <w:r>
        <w:rPr>
          <w:rFonts w:ascii="Times New Roman" w:hAnsi="Times New Roman" w:cs="Times New Roman"/>
        </w:rPr>
        <w:t>horário e local indicados</w:t>
      </w:r>
      <w:proofErr w:type="gramEnd"/>
      <w:r>
        <w:rPr>
          <w:rFonts w:ascii="Times New Roman" w:hAnsi="Times New Roman" w:cs="Times New Roman"/>
        </w:rPr>
        <w:t xml:space="preserve"> neste Edital será aberta a sessão pública, iniciando-se pela fase de credenciamento dos licitantes interessados em participar deste certame, ocasião em que serão apresentados os documentos indicados no item 3.2 e 3.3. Se, porém, a sessão pública estender-se até o horário de encerramento do expediente da Prefeitura Municipal da Estância Turística de Ibitinga, poderá a mesma ser declarada suspensa pelo pregoeiro, determinando-se a sua continuidade para o dia útil imediatamente seguinte (se houver disponibilidade de local e horário), no horário a ser determinado pelo pregoeiro.</w:t>
      </w:r>
    </w:p>
    <w:p w:rsidR="004530A6" w:rsidRDefault="004530A6" w:rsidP="004530A6">
      <w:pPr>
        <w:pStyle w:val="Default"/>
        <w:numPr>
          <w:ilvl w:val="0"/>
          <w:numId w:val="2"/>
        </w:numPr>
        <w:jc w:val="both"/>
        <w:rPr>
          <w:rFonts w:ascii="Times New Roman" w:hAnsi="Times New Roman" w:cs="Times New Roman"/>
          <w:b/>
          <w:bCs/>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7.2.</w:t>
      </w:r>
      <w:r>
        <w:rPr>
          <w:rFonts w:ascii="Times New Roman" w:hAnsi="Times New Roman" w:cs="Times New Roman"/>
        </w:rPr>
        <w:t xml:space="preserve"> Encerrada a fase de credenciamento, os licitantes entregarão ao Pregoeiro os </w:t>
      </w:r>
      <w:r>
        <w:rPr>
          <w:rFonts w:ascii="Times New Roman" w:hAnsi="Times New Roman" w:cs="Times New Roman"/>
          <w:b/>
          <w:bCs/>
        </w:rPr>
        <w:t xml:space="preserve">envelopes nº. </w:t>
      </w:r>
      <w:proofErr w:type="gramStart"/>
      <w:r>
        <w:rPr>
          <w:rFonts w:ascii="Times New Roman" w:hAnsi="Times New Roman" w:cs="Times New Roman"/>
          <w:b/>
          <w:bCs/>
        </w:rPr>
        <w:t>1</w:t>
      </w:r>
      <w:proofErr w:type="gramEnd"/>
      <w:r>
        <w:rPr>
          <w:rFonts w:ascii="Times New Roman" w:hAnsi="Times New Roman" w:cs="Times New Roman"/>
          <w:b/>
          <w:bCs/>
        </w:rPr>
        <w:t xml:space="preserve"> </w:t>
      </w:r>
      <w:r>
        <w:rPr>
          <w:rFonts w:ascii="Times New Roman" w:hAnsi="Times New Roman" w:cs="Times New Roman"/>
        </w:rPr>
        <w:t xml:space="preserve">e </w:t>
      </w:r>
      <w:r>
        <w:rPr>
          <w:rFonts w:ascii="Times New Roman" w:hAnsi="Times New Roman" w:cs="Times New Roman"/>
          <w:b/>
          <w:bCs/>
        </w:rPr>
        <w:t xml:space="preserve">nº. </w:t>
      </w:r>
      <w:proofErr w:type="gramStart"/>
      <w:r>
        <w:rPr>
          <w:rFonts w:ascii="Times New Roman" w:hAnsi="Times New Roman" w:cs="Times New Roman"/>
          <w:b/>
          <w:bCs/>
        </w:rPr>
        <w:t>2</w:t>
      </w:r>
      <w:proofErr w:type="gramEnd"/>
      <w:r>
        <w:rPr>
          <w:rFonts w:ascii="Times New Roman" w:hAnsi="Times New Roman" w:cs="Times New Roman"/>
        </w:rPr>
        <w:t xml:space="preserve">, contendo, cada qual, separadamente, a Proposta de Preços e a Documentação de Habilitação.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7.3.</w:t>
      </w:r>
      <w:r>
        <w:rPr>
          <w:rFonts w:ascii="Times New Roman" w:hAnsi="Times New Roman" w:cs="Times New Roman"/>
        </w:rPr>
        <w:t xml:space="preserve"> O julgamento será feito pelo critério de </w:t>
      </w:r>
      <w:r>
        <w:rPr>
          <w:rFonts w:ascii="Times New Roman" w:hAnsi="Times New Roman" w:cs="Times New Roman"/>
          <w:b/>
          <w:bCs/>
        </w:rPr>
        <w:t>menor preço por funcionário/servidor</w:t>
      </w:r>
      <w:r>
        <w:rPr>
          <w:rFonts w:ascii="Times New Roman" w:hAnsi="Times New Roman" w:cs="Times New Roman"/>
        </w:rPr>
        <w:t xml:space="preserve">, observadas as especificações técnicas e parâmetros mínimos de qualidade definidos neste Edital.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7.3.1. </w:t>
      </w:r>
      <w:r>
        <w:rPr>
          <w:rFonts w:ascii="Times New Roman" w:hAnsi="Times New Roman" w:cs="Times New Roman"/>
        </w:rPr>
        <w:t xml:space="preserve">Havendo divergência entre os valores, prevalecerá o preço unitário </w:t>
      </w:r>
      <w:r w:rsidR="00C13CA3">
        <w:rPr>
          <w:rFonts w:ascii="Times New Roman" w:hAnsi="Times New Roman" w:cs="Times New Roman"/>
        </w:rPr>
        <w:t>por servidor.</w:t>
      </w:r>
      <w:r>
        <w:rPr>
          <w:rFonts w:ascii="Times New Roman" w:hAnsi="Times New Roman" w:cs="Times New Roman"/>
        </w:rPr>
        <w:t xml:space="preserve"> As correções efetuadas serão consideradas para apuração do valor da proposta. </w:t>
      </w:r>
    </w:p>
    <w:p w:rsidR="004530A6" w:rsidRDefault="004530A6" w:rsidP="004530A6">
      <w:pPr>
        <w:pStyle w:val="Default"/>
        <w:numPr>
          <w:ilvl w:val="0"/>
          <w:numId w:val="2"/>
        </w:numPr>
        <w:jc w:val="both"/>
        <w:rPr>
          <w:rFonts w:ascii="Times New Roman" w:hAnsi="Times New Roman" w:cs="Times New Roman"/>
          <w:b/>
          <w:bCs/>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7.4.</w:t>
      </w:r>
      <w:r>
        <w:rPr>
          <w:rFonts w:ascii="Times New Roman" w:hAnsi="Times New Roman" w:cs="Times New Roman"/>
        </w:rPr>
        <w:t xml:space="preserve"> A análise das propostas pelo Pregoeiro visará ao atendimento das condições estabelecidas neste Edital e seus anexos, sendo </w:t>
      </w:r>
      <w:r>
        <w:rPr>
          <w:rFonts w:ascii="Times New Roman" w:hAnsi="Times New Roman" w:cs="Times New Roman"/>
          <w:b/>
          <w:bCs/>
        </w:rPr>
        <w:t xml:space="preserve">desclassificadas </w:t>
      </w:r>
      <w:r>
        <w:rPr>
          <w:rFonts w:ascii="Times New Roman" w:hAnsi="Times New Roman" w:cs="Times New Roman"/>
        </w:rPr>
        <w:t xml:space="preserve">as propostas: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7.4.1.</w:t>
      </w:r>
      <w:r>
        <w:rPr>
          <w:rFonts w:ascii="Times New Roman" w:hAnsi="Times New Roman" w:cs="Times New Roman"/>
        </w:rPr>
        <w:t xml:space="preserve"> Cujo objeto não atenda às especificações, prazos e condições fixados neste Edital;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7.4.2.</w:t>
      </w:r>
      <w:r>
        <w:rPr>
          <w:rFonts w:ascii="Times New Roman" w:hAnsi="Times New Roman" w:cs="Times New Roman"/>
        </w:rPr>
        <w:t xml:space="preserve"> Que apresentem preço ou vantagem baseado exclusivamente em propostas ofertadas pelos demais licitantes;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7.4.3.</w:t>
      </w:r>
      <w:r>
        <w:rPr>
          <w:rFonts w:ascii="Times New Roman" w:hAnsi="Times New Roman" w:cs="Times New Roman"/>
        </w:rPr>
        <w:t xml:space="preserve"> Que contiverem cotação de objeto diverso daquele constante neste Edital; </w:t>
      </w:r>
    </w:p>
    <w:p w:rsidR="004530A6" w:rsidRDefault="004530A6" w:rsidP="004530A6">
      <w:pPr>
        <w:pStyle w:val="Default"/>
        <w:numPr>
          <w:ilvl w:val="0"/>
          <w:numId w:val="2"/>
        </w:numPr>
        <w:jc w:val="both"/>
        <w:rPr>
          <w:rFonts w:ascii="Times New Roman" w:hAnsi="Times New Roman" w:cs="Times New Roman"/>
          <w:b/>
          <w:bCs/>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7.5.</w:t>
      </w:r>
      <w:r>
        <w:rPr>
          <w:rFonts w:ascii="Times New Roman" w:hAnsi="Times New Roman" w:cs="Times New Roman"/>
        </w:rPr>
        <w:t xml:space="preserve"> Na hipótese de desclassificação de todas as propostas, o Pregoeiro dará por encerrado o certame, lavrando-se ata a respeito. </w:t>
      </w:r>
    </w:p>
    <w:p w:rsidR="004530A6" w:rsidRDefault="004530A6" w:rsidP="004530A6">
      <w:pPr>
        <w:pStyle w:val="Default"/>
        <w:numPr>
          <w:ilvl w:val="0"/>
          <w:numId w:val="2"/>
        </w:numPr>
        <w:jc w:val="both"/>
        <w:rPr>
          <w:rFonts w:ascii="Times New Roman" w:hAnsi="Times New Roman" w:cs="Times New Roman"/>
          <w:b/>
          <w:bCs/>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7.6.</w:t>
      </w:r>
      <w:r>
        <w:rPr>
          <w:rFonts w:ascii="Times New Roman" w:hAnsi="Times New Roman" w:cs="Times New Roman"/>
        </w:rPr>
        <w:t xml:space="preserve"> As propostas classificadas serão selecionadas para a </w:t>
      </w:r>
      <w:r>
        <w:rPr>
          <w:rFonts w:ascii="Times New Roman" w:hAnsi="Times New Roman" w:cs="Times New Roman"/>
          <w:b/>
          <w:bCs/>
        </w:rPr>
        <w:t>etapa de lances</w:t>
      </w:r>
      <w:r>
        <w:rPr>
          <w:rFonts w:ascii="Times New Roman" w:hAnsi="Times New Roman" w:cs="Times New Roman"/>
        </w:rPr>
        <w:t xml:space="preserve">, com observância dos seguintes critérios: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7.6.1.</w:t>
      </w:r>
      <w:r>
        <w:rPr>
          <w:rFonts w:ascii="Times New Roman" w:hAnsi="Times New Roman" w:cs="Times New Roman"/>
        </w:rPr>
        <w:t xml:space="preserve"> Seleção da proposta de menor preço e das demais com preços até </w:t>
      </w:r>
      <w:r>
        <w:rPr>
          <w:rFonts w:ascii="Times New Roman" w:hAnsi="Times New Roman" w:cs="Times New Roman"/>
          <w:b/>
          <w:bCs/>
        </w:rPr>
        <w:t xml:space="preserve">10% </w:t>
      </w:r>
      <w:r>
        <w:rPr>
          <w:rFonts w:ascii="Times New Roman" w:hAnsi="Times New Roman" w:cs="Times New Roman"/>
        </w:rPr>
        <w:t xml:space="preserve">(dez por cento) superiores àquela;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lastRenderedPageBreak/>
        <w:t>7.6.2.</w:t>
      </w:r>
      <w:r>
        <w:rPr>
          <w:rFonts w:ascii="Times New Roman" w:hAnsi="Times New Roman" w:cs="Times New Roman"/>
        </w:rPr>
        <w:t xml:space="preserve"> Não havendo pelo menos </w:t>
      </w:r>
      <w:r>
        <w:rPr>
          <w:rFonts w:ascii="Times New Roman" w:hAnsi="Times New Roman" w:cs="Times New Roman"/>
          <w:b/>
          <w:bCs/>
        </w:rPr>
        <w:t xml:space="preserve">três </w:t>
      </w:r>
      <w:r>
        <w:rPr>
          <w:rFonts w:ascii="Times New Roman" w:hAnsi="Times New Roman" w:cs="Times New Roman"/>
        </w:rPr>
        <w:t xml:space="preserve">propostas nas condições definidas no item anterior, serão selecionadas as propostas que apresentarem os menores preços, até o máximo de </w:t>
      </w:r>
      <w:r>
        <w:rPr>
          <w:rFonts w:ascii="Times New Roman" w:hAnsi="Times New Roman" w:cs="Times New Roman"/>
          <w:b/>
          <w:bCs/>
        </w:rPr>
        <w:t>três</w:t>
      </w:r>
      <w:r>
        <w:rPr>
          <w:rFonts w:ascii="Times New Roman" w:hAnsi="Times New Roman" w:cs="Times New Roman"/>
        </w:rPr>
        <w:t xml:space="preserve">. No caso de empate das propostas, serão admitidas todas estas, independentemente do número de licitantes;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7.6.3.</w:t>
      </w:r>
      <w:r>
        <w:rPr>
          <w:rFonts w:ascii="Times New Roman" w:hAnsi="Times New Roman" w:cs="Times New Roman"/>
        </w:rPr>
        <w:t xml:space="preserve"> O Pregoeiro convidará individualmente os autores das propostas selecionadas a formular lances de forma verbal e </w:t>
      </w:r>
      <w:proofErr w:type="spellStart"/>
      <w:r>
        <w:rPr>
          <w:rFonts w:ascii="Times New Roman" w:hAnsi="Times New Roman" w:cs="Times New Roman"/>
        </w:rPr>
        <w:t>seqüencial</w:t>
      </w:r>
      <w:proofErr w:type="spellEnd"/>
      <w:r>
        <w:rPr>
          <w:rFonts w:ascii="Times New Roman" w:hAnsi="Times New Roman" w:cs="Times New Roman"/>
        </w:rPr>
        <w:t xml:space="preserve">, a partir do autor da proposta de maior preço e, os demais, em ordem decrescente de valor, decidindo-se por meio de </w:t>
      </w:r>
      <w:r>
        <w:rPr>
          <w:rFonts w:ascii="Times New Roman" w:hAnsi="Times New Roman" w:cs="Times New Roman"/>
          <w:b/>
          <w:bCs/>
        </w:rPr>
        <w:t xml:space="preserve">sorteio </w:t>
      </w:r>
      <w:r>
        <w:rPr>
          <w:rFonts w:ascii="Times New Roman" w:hAnsi="Times New Roman" w:cs="Times New Roman"/>
        </w:rPr>
        <w:t xml:space="preserve">no caso de empate de preços;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O licitante sorteado em primeiro lugar escolherá a posição na ordenação de lances em relação aos demais empatados, e assim sucessivamente até a definição completa da ordem de lances. </w:t>
      </w:r>
    </w:p>
    <w:p w:rsidR="004530A6" w:rsidRDefault="004530A6" w:rsidP="004530A6">
      <w:pPr>
        <w:numPr>
          <w:ilvl w:val="0"/>
          <w:numId w:val="2"/>
        </w:numPr>
        <w:suppressAutoHyphens/>
        <w:spacing w:after="0" w:line="240" w:lineRule="auto"/>
        <w:jc w:val="both"/>
        <w:rPr>
          <w:rFonts w:ascii="Times New Roman" w:hAnsi="Times New Roman"/>
          <w:b/>
          <w:sz w:val="24"/>
          <w:szCs w:val="24"/>
        </w:rPr>
      </w:pPr>
    </w:p>
    <w:p w:rsidR="004530A6" w:rsidRDefault="004530A6" w:rsidP="004530A6">
      <w:pPr>
        <w:numPr>
          <w:ilvl w:val="0"/>
          <w:numId w:val="2"/>
        </w:numPr>
        <w:suppressAutoHyphens/>
        <w:spacing w:after="0" w:line="240" w:lineRule="auto"/>
        <w:jc w:val="both"/>
        <w:rPr>
          <w:rFonts w:ascii="Times New Roman" w:hAnsi="Times New Roman"/>
          <w:sz w:val="24"/>
          <w:szCs w:val="24"/>
        </w:rPr>
      </w:pPr>
      <w:r>
        <w:rPr>
          <w:rFonts w:ascii="Times New Roman" w:hAnsi="Times New Roman"/>
          <w:b/>
          <w:sz w:val="24"/>
          <w:szCs w:val="24"/>
        </w:rPr>
        <w:t>7.7.</w:t>
      </w:r>
      <w:r>
        <w:rPr>
          <w:rFonts w:ascii="Times New Roman" w:hAnsi="Times New Roman"/>
          <w:sz w:val="24"/>
          <w:szCs w:val="24"/>
        </w:rPr>
        <w:t xml:space="preserve"> Os lances verbais deverão se formulados em valores distintos e decrescentes, inferiores a proposta de menor preço, observada a redução mínima entre os lances de </w:t>
      </w:r>
      <w:r>
        <w:rPr>
          <w:rFonts w:ascii="Times New Roman" w:hAnsi="Times New Roman"/>
          <w:b/>
          <w:sz w:val="24"/>
          <w:szCs w:val="24"/>
        </w:rPr>
        <w:t xml:space="preserve">0,2 % (zero vírgula dois por cento) </w:t>
      </w:r>
      <w:r>
        <w:rPr>
          <w:rFonts w:ascii="Times New Roman" w:hAnsi="Times New Roman"/>
          <w:sz w:val="24"/>
          <w:szCs w:val="24"/>
        </w:rPr>
        <w:t>aplicável inclusive em relação ao primeiro.</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7.8.</w:t>
      </w:r>
      <w:r>
        <w:rPr>
          <w:rFonts w:ascii="Times New Roman" w:hAnsi="Times New Roman" w:cs="Times New Roman"/>
        </w:rPr>
        <w:t xml:space="preserve"> A etapa de lances será considerada encerrada quando todos os participantes dessa etapa declinarem da formulação de lances.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7.9.</w:t>
      </w:r>
      <w:r>
        <w:rPr>
          <w:rFonts w:ascii="Times New Roman" w:hAnsi="Times New Roman" w:cs="Times New Roman"/>
        </w:rPr>
        <w:t xml:space="preserve"> Se houver </w:t>
      </w:r>
      <w:r>
        <w:rPr>
          <w:rFonts w:ascii="Times New Roman" w:hAnsi="Times New Roman" w:cs="Times New Roman"/>
          <w:b/>
          <w:bCs/>
        </w:rPr>
        <w:t>empate</w:t>
      </w:r>
      <w:r>
        <w:rPr>
          <w:rFonts w:ascii="Times New Roman" w:hAnsi="Times New Roman" w:cs="Times New Roman"/>
        </w:rPr>
        <w:t xml:space="preserve">, será assegurado o </w:t>
      </w:r>
      <w:r>
        <w:rPr>
          <w:rFonts w:ascii="Times New Roman" w:hAnsi="Times New Roman" w:cs="Times New Roman"/>
          <w:b/>
          <w:bCs/>
        </w:rPr>
        <w:t xml:space="preserve">exercício do direito de preferência </w:t>
      </w:r>
      <w:r>
        <w:rPr>
          <w:rFonts w:ascii="Times New Roman" w:hAnsi="Times New Roman" w:cs="Times New Roman"/>
        </w:rPr>
        <w:t xml:space="preserve">às microempresas e empresas de pequeno porte, nos seguintes termos: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7.9.1.</w:t>
      </w:r>
      <w:r>
        <w:rPr>
          <w:rFonts w:ascii="Times New Roman" w:hAnsi="Times New Roman" w:cs="Times New Roman"/>
        </w:rPr>
        <w:t xml:space="preserve"> Entende-se por </w:t>
      </w:r>
      <w:r>
        <w:rPr>
          <w:rFonts w:ascii="Times New Roman" w:hAnsi="Times New Roman" w:cs="Times New Roman"/>
          <w:b/>
          <w:bCs/>
        </w:rPr>
        <w:t xml:space="preserve">empate </w:t>
      </w:r>
      <w:r>
        <w:rPr>
          <w:rFonts w:ascii="Times New Roman" w:hAnsi="Times New Roman" w:cs="Times New Roman"/>
        </w:rPr>
        <w:t xml:space="preserve">aquelas situações em que as propostas apresentadas pelas microempresas e empresas de pequeno porte sejam iguais ou até 5 % (cinco por cento) superiores à proposta mais bem classificada;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7.9.2.</w:t>
      </w:r>
      <w:r>
        <w:rPr>
          <w:rFonts w:ascii="Times New Roman" w:hAnsi="Times New Roman" w:cs="Times New Roman"/>
        </w:rPr>
        <w:t xml:space="preserve"> A microempresa ou empresa de pequeno porte cuja proposta for mais bem classificada poderá apresentar proposta de preço inferior àquela considerada vencedora da fase de lances, situação em que sua proposta será declarada a melhor oferta;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Para tanto, será convocada para exercer seu direito de preferência e apresentar nova proposta no prazo máximo de </w:t>
      </w:r>
      <w:proofErr w:type="gramStart"/>
      <w:r>
        <w:rPr>
          <w:rFonts w:ascii="Times New Roman" w:hAnsi="Times New Roman" w:cs="Times New Roman"/>
          <w:b/>
          <w:bCs/>
        </w:rPr>
        <w:t>5</w:t>
      </w:r>
      <w:proofErr w:type="gramEnd"/>
      <w:r>
        <w:rPr>
          <w:rFonts w:ascii="Times New Roman" w:hAnsi="Times New Roman" w:cs="Times New Roman"/>
          <w:b/>
          <w:bCs/>
        </w:rPr>
        <w:t xml:space="preserve"> </w:t>
      </w:r>
      <w:r>
        <w:rPr>
          <w:rFonts w:ascii="Times New Roman" w:hAnsi="Times New Roman" w:cs="Times New Roman"/>
        </w:rPr>
        <w:t xml:space="preserve">(cinco) </w:t>
      </w:r>
      <w:r>
        <w:rPr>
          <w:rFonts w:ascii="Times New Roman" w:hAnsi="Times New Roman" w:cs="Times New Roman"/>
          <w:b/>
          <w:bCs/>
        </w:rPr>
        <w:t xml:space="preserve">minutos </w:t>
      </w:r>
      <w:r>
        <w:rPr>
          <w:rFonts w:ascii="Times New Roman" w:hAnsi="Times New Roman" w:cs="Times New Roman"/>
        </w:rPr>
        <w:t xml:space="preserve">após o encerramento dos lances, a contar da convocação do Pregoeiro, sob pena de preclusão;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b) </w:t>
      </w:r>
      <w:r>
        <w:rPr>
          <w:rFonts w:ascii="Times New Roman" w:hAnsi="Times New Roman" w:cs="Times New Roman"/>
        </w:rPr>
        <w:t xml:space="preserve">Se houver equivalência dos valores das propostas apresentados pelas microempresas e empresas de pequeno porte que se encontrem no intervalo estabelecido no subitem 7.9.1, </w:t>
      </w:r>
      <w:proofErr w:type="gramStart"/>
      <w:r>
        <w:rPr>
          <w:rFonts w:ascii="Times New Roman" w:hAnsi="Times New Roman" w:cs="Times New Roman"/>
        </w:rPr>
        <w:t>será</w:t>
      </w:r>
      <w:proofErr w:type="gramEnd"/>
      <w:r>
        <w:rPr>
          <w:rFonts w:ascii="Times New Roman" w:hAnsi="Times New Roman" w:cs="Times New Roman"/>
        </w:rPr>
        <w:t xml:space="preserve"> realizado sorteio entre elas para que se identifique aquela que primeiro poderá exercer a preferência e apresentar nova proposta; </w:t>
      </w:r>
    </w:p>
    <w:p w:rsidR="004530A6" w:rsidRDefault="004530A6" w:rsidP="004530A6">
      <w:pPr>
        <w:pStyle w:val="Default"/>
        <w:numPr>
          <w:ilvl w:val="0"/>
          <w:numId w:val="2"/>
        </w:numPr>
        <w:jc w:val="both"/>
        <w:rPr>
          <w:rFonts w:ascii="Times New Roman" w:hAnsi="Times New Roman" w:cs="Times New Roman"/>
        </w:rPr>
      </w:pPr>
      <w:proofErr w:type="gramStart"/>
      <w:r>
        <w:rPr>
          <w:rFonts w:ascii="Times New Roman" w:hAnsi="Times New Roman" w:cs="Times New Roman"/>
          <w:b/>
          <w:bCs/>
        </w:rPr>
        <w:t>b.</w:t>
      </w:r>
      <w:proofErr w:type="gramEnd"/>
      <w:r>
        <w:rPr>
          <w:rFonts w:ascii="Times New Roman" w:hAnsi="Times New Roman" w:cs="Times New Roman"/>
          <w:b/>
          <w:bCs/>
        </w:rPr>
        <w:t xml:space="preserve">1) </w:t>
      </w:r>
      <w:r>
        <w:rPr>
          <w:rFonts w:ascii="Times New Roman" w:hAnsi="Times New Roman" w:cs="Times New Roman"/>
        </w:rPr>
        <w:t xml:space="preserve">Entende-se por equivalência dos valores das propostas as que apresentarem igual valor, respeitada a ordem de classificação.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7.9.3.</w:t>
      </w:r>
      <w:r>
        <w:rPr>
          <w:rFonts w:ascii="Times New Roman" w:hAnsi="Times New Roman" w:cs="Times New Roman"/>
        </w:rPr>
        <w:t xml:space="preserve"> O exercício do direito de preferência somente será aplicado quando a melhor oferta da fase de lances não tiver sido apresentada por microempresa ou empresa de pequeno porte;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7.9.4.</w:t>
      </w:r>
      <w:r>
        <w:rPr>
          <w:rFonts w:ascii="Times New Roman" w:hAnsi="Times New Roman" w:cs="Times New Roman"/>
        </w:rPr>
        <w:t xml:space="preserve"> Não ocorrendo </w:t>
      </w:r>
      <w:proofErr w:type="gramStart"/>
      <w:r>
        <w:rPr>
          <w:rFonts w:ascii="Times New Roman" w:hAnsi="Times New Roman" w:cs="Times New Roman"/>
        </w:rPr>
        <w:t>a</w:t>
      </w:r>
      <w:proofErr w:type="gramEnd"/>
      <w:r>
        <w:rPr>
          <w:rFonts w:ascii="Times New Roman" w:hAnsi="Times New Roman" w:cs="Times New Roman"/>
        </w:rPr>
        <w:t xml:space="preserve">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no subitem 7.9.1;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Na hipótese da </w:t>
      </w:r>
      <w:proofErr w:type="spellStart"/>
      <w:proofErr w:type="gramStart"/>
      <w:r>
        <w:rPr>
          <w:rFonts w:ascii="Times New Roman" w:hAnsi="Times New Roman" w:cs="Times New Roman"/>
        </w:rPr>
        <w:t>não-contratação</w:t>
      </w:r>
      <w:proofErr w:type="spellEnd"/>
      <w:proofErr w:type="gramEnd"/>
      <w:r>
        <w:rPr>
          <w:rFonts w:ascii="Times New Roman" w:hAnsi="Times New Roman" w:cs="Times New Roman"/>
        </w:rPr>
        <w:t xml:space="preserve"> da microempresa e empresa de pequeno porte, e não configurada a hipótese prevista no item 7.9.4, será declarada a melhor oferta aquela proposta originalmente vencedora da fase de lances. </w:t>
      </w:r>
    </w:p>
    <w:p w:rsidR="004530A6" w:rsidRDefault="004530A6" w:rsidP="004530A6">
      <w:pPr>
        <w:pStyle w:val="Default"/>
        <w:numPr>
          <w:ilvl w:val="0"/>
          <w:numId w:val="2"/>
        </w:numPr>
        <w:jc w:val="both"/>
        <w:rPr>
          <w:rFonts w:ascii="Times New Roman" w:hAnsi="Times New Roman" w:cs="Times New Roman"/>
          <w:b/>
          <w:bCs/>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lastRenderedPageBreak/>
        <w:t>7.10.</w:t>
      </w:r>
      <w:r>
        <w:rPr>
          <w:rFonts w:ascii="Times New Roman" w:hAnsi="Times New Roman" w:cs="Times New Roman"/>
        </w:rPr>
        <w:t xml:space="preserve"> Após a fase de lances, serão </w:t>
      </w:r>
      <w:r>
        <w:rPr>
          <w:rFonts w:ascii="Times New Roman" w:hAnsi="Times New Roman" w:cs="Times New Roman"/>
          <w:b/>
          <w:bCs/>
        </w:rPr>
        <w:t>classificadas</w:t>
      </w:r>
      <w:r>
        <w:rPr>
          <w:rFonts w:ascii="Times New Roman" w:hAnsi="Times New Roman" w:cs="Times New Roman"/>
        </w:rPr>
        <w:t xml:space="preserve">, na </w:t>
      </w:r>
      <w:r>
        <w:rPr>
          <w:rFonts w:ascii="Times New Roman" w:hAnsi="Times New Roman" w:cs="Times New Roman"/>
          <w:b/>
          <w:bCs/>
        </w:rPr>
        <w:t>ordem crescente dos valores</w:t>
      </w:r>
      <w:r>
        <w:rPr>
          <w:rFonts w:ascii="Times New Roman" w:hAnsi="Times New Roman" w:cs="Times New Roman"/>
        </w:rPr>
        <w:t xml:space="preserve">, as propostas não selecionadas por conta da regra disposta no item 7.6.1, e aquelas selecionadas para a etapa de lances, considerando-se para estas, o último preço ofertado.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7.11.</w:t>
      </w:r>
      <w:r>
        <w:rPr>
          <w:rFonts w:ascii="Times New Roman" w:hAnsi="Times New Roman" w:cs="Times New Roman"/>
        </w:rPr>
        <w:t xml:space="preserve"> Não poderá haver desistência dos lances ofertados, sujeitando-se o licitante desistente às penalidades legais cabíveis.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7.12.</w:t>
      </w:r>
      <w:r>
        <w:rPr>
          <w:rFonts w:ascii="Times New Roman" w:hAnsi="Times New Roman" w:cs="Times New Roman"/>
        </w:rPr>
        <w:t xml:space="preserve"> O Pregoeiro poderá </w:t>
      </w:r>
      <w:r>
        <w:rPr>
          <w:rFonts w:ascii="Times New Roman" w:hAnsi="Times New Roman" w:cs="Times New Roman"/>
          <w:b/>
          <w:bCs/>
        </w:rPr>
        <w:t xml:space="preserve">negociar </w:t>
      </w:r>
      <w:r>
        <w:rPr>
          <w:rFonts w:ascii="Times New Roman" w:hAnsi="Times New Roman" w:cs="Times New Roman"/>
        </w:rPr>
        <w:t xml:space="preserve">com o autor da oferta de menor valor com vistas à redução do preço.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7.13.</w:t>
      </w:r>
      <w:r>
        <w:rPr>
          <w:rFonts w:ascii="Times New Roman" w:hAnsi="Times New Roman" w:cs="Times New Roman"/>
        </w:rPr>
        <w:t xml:space="preserve"> Após a negociação, se </w:t>
      </w:r>
      <w:proofErr w:type="gramStart"/>
      <w:r>
        <w:rPr>
          <w:rFonts w:ascii="Times New Roman" w:hAnsi="Times New Roman" w:cs="Times New Roman"/>
        </w:rPr>
        <w:t>houver,</w:t>
      </w:r>
      <w:proofErr w:type="gramEnd"/>
      <w:r>
        <w:rPr>
          <w:rFonts w:ascii="Times New Roman" w:hAnsi="Times New Roman" w:cs="Times New Roman"/>
        </w:rPr>
        <w:t xml:space="preserve"> o Pregoeiro examinará a </w:t>
      </w:r>
      <w:r>
        <w:rPr>
          <w:rFonts w:ascii="Times New Roman" w:hAnsi="Times New Roman" w:cs="Times New Roman"/>
          <w:b/>
          <w:bCs/>
        </w:rPr>
        <w:t>aceitabilidade do menor preço</w:t>
      </w:r>
      <w:r>
        <w:rPr>
          <w:rFonts w:ascii="Times New Roman" w:hAnsi="Times New Roman" w:cs="Times New Roman"/>
        </w:rPr>
        <w:t xml:space="preserve">, decidindo motivadamente a respeito;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7.14. </w:t>
      </w:r>
      <w:r>
        <w:rPr>
          <w:rFonts w:ascii="Times New Roman" w:hAnsi="Times New Roman" w:cs="Times New Roman"/>
        </w:rPr>
        <w:t xml:space="preserve">Considerada aceitável a oferta de menor preço, no momento oportuno, a critério do Pregoeiro, será verificado o atendimento do licitante às condições </w:t>
      </w:r>
      <w:proofErr w:type="spellStart"/>
      <w:r>
        <w:rPr>
          <w:rFonts w:ascii="Times New Roman" w:hAnsi="Times New Roman" w:cs="Times New Roman"/>
        </w:rPr>
        <w:t>habilitatórias</w:t>
      </w:r>
      <w:proofErr w:type="spellEnd"/>
      <w:r>
        <w:rPr>
          <w:rFonts w:ascii="Times New Roman" w:hAnsi="Times New Roman" w:cs="Times New Roman"/>
        </w:rPr>
        <w:t xml:space="preserve"> estipuladas neste Edital.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7.15. </w:t>
      </w:r>
      <w:r>
        <w:rPr>
          <w:rFonts w:ascii="Times New Roman" w:hAnsi="Times New Roman" w:cs="Times New Roman"/>
        </w:rP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7.16. </w:t>
      </w:r>
      <w:r>
        <w:rPr>
          <w:rFonts w:ascii="Times New Roman" w:hAnsi="Times New Roman" w:cs="Times New Roman"/>
        </w:rPr>
        <w:t xml:space="preserve">A verificação será </w:t>
      </w:r>
      <w:proofErr w:type="gramStart"/>
      <w:r>
        <w:rPr>
          <w:rFonts w:ascii="Times New Roman" w:hAnsi="Times New Roman" w:cs="Times New Roman"/>
        </w:rPr>
        <w:t>certificada pelo Pregoeiro, anexando aos autos documentos passíveis de obtenção</w:t>
      </w:r>
      <w:proofErr w:type="gramEnd"/>
      <w:r>
        <w:rPr>
          <w:rFonts w:ascii="Times New Roman" w:hAnsi="Times New Roman" w:cs="Times New Roman"/>
        </w:rPr>
        <w:t xml:space="preserve"> por meio eletrônico, salvo impossibilidade devidamente justificada.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7.17. </w:t>
      </w:r>
      <w:r>
        <w:rPr>
          <w:rFonts w:ascii="Times New Roman" w:hAnsi="Times New Roman" w:cs="Times New Roman"/>
        </w:rPr>
        <w:t xml:space="preserve">Esta AUTARQUIA MUNICIPAL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7.18. </w:t>
      </w:r>
      <w:r>
        <w:rPr>
          <w:rFonts w:ascii="Times New Roman" w:hAnsi="Times New Roman" w:cs="Times New Roman"/>
        </w:rPr>
        <w:t xml:space="preserve">Constatado o atendimento pleno dos requisitos de habilitação previstos neste Edital, o licitante será habilitado e declarado vencedor.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7.19. </w:t>
      </w:r>
      <w:r>
        <w:rPr>
          <w:rFonts w:ascii="Times New Roman" w:hAnsi="Times New Roman" w:cs="Times New Roman"/>
        </w:rPr>
        <w:t xml:space="preserve">Se a oferta de menor preço não for aceitável, ou se o licitante não atender às exigências de habilitação, o Pregoeiro examinará as ofertas </w:t>
      </w:r>
      <w:proofErr w:type="spellStart"/>
      <w:r>
        <w:rPr>
          <w:rFonts w:ascii="Times New Roman" w:hAnsi="Times New Roman" w:cs="Times New Roman"/>
        </w:rPr>
        <w:t>subseqüentes</w:t>
      </w:r>
      <w:proofErr w:type="spellEnd"/>
      <w:r>
        <w:rPr>
          <w:rFonts w:ascii="Times New Roman" w:hAnsi="Times New Roman" w:cs="Times New Roman"/>
        </w:rPr>
        <w:t xml:space="preserve">, na ordem de classificação, podendo negociar com os respectivos autores, até a apuração de uma proposta que, verificada sua aceitabilidade e a habilitação do licitante, será declarada vencedora. </w:t>
      </w:r>
    </w:p>
    <w:p w:rsidR="004530A6" w:rsidRDefault="004530A6" w:rsidP="004530A6">
      <w:pPr>
        <w:pStyle w:val="Default"/>
        <w:numPr>
          <w:ilvl w:val="0"/>
          <w:numId w:val="2"/>
        </w:numPr>
        <w:jc w:val="both"/>
        <w:rPr>
          <w:rFonts w:ascii="Times New Roman" w:hAnsi="Times New Roman" w:cs="Times New Roman"/>
        </w:rPr>
      </w:pPr>
    </w:p>
    <w:p w:rsidR="004530A6" w:rsidRDefault="004530A6" w:rsidP="004530A6">
      <w:pPr>
        <w:pStyle w:val="Default"/>
        <w:numPr>
          <w:ilvl w:val="0"/>
          <w:numId w:val="2"/>
        </w:numPr>
        <w:jc w:val="both"/>
        <w:rPr>
          <w:rFonts w:ascii="Times New Roman" w:hAnsi="Times New Roman" w:cs="Times New Roman"/>
        </w:rPr>
      </w:pPr>
      <w:r>
        <w:rPr>
          <w:rFonts w:ascii="Times New Roman" w:hAnsi="Times New Roman" w:cs="Times New Roman"/>
          <w:b/>
          <w:bCs/>
        </w:rPr>
        <w:t xml:space="preserve">7.20. </w:t>
      </w:r>
      <w:r>
        <w:rPr>
          <w:rFonts w:ascii="Times New Roman" w:hAnsi="Times New Roman" w:cs="Times New Roman"/>
        </w:rPr>
        <w:t xml:space="preserve">Da sessão será lavrada ata circunstanciada, na qual serão registradas as ocorrências relevantes e que, ao final, será assinada pelo Pregoeiro e Equipe de apoio. </w:t>
      </w:r>
    </w:p>
    <w:p w:rsidR="004530A6" w:rsidRDefault="004530A6" w:rsidP="004530A6">
      <w:pPr>
        <w:spacing w:after="0" w:line="240" w:lineRule="auto"/>
        <w:jc w:val="both"/>
        <w:rPr>
          <w:rFonts w:ascii="Times New Roman" w:hAnsi="Times New Roman"/>
          <w:b/>
          <w:bCs/>
          <w:sz w:val="24"/>
          <w:szCs w:val="24"/>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rPr>
        <w:t xml:space="preserve">7.21. </w:t>
      </w:r>
      <w:r>
        <w:rPr>
          <w:rFonts w:ascii="Times New Roman" w:hAnsi="Times New Roman"/>
          <w:sz w:val="24"/>
          <w:szCs w:val="24"/>
        </w:rPr>
        <w:t xml:space="preserve">O Pregoeiro, na fase de julgamento, poderá promover quaisquer diligências julgadas necessárias à análise das propostas, da documentação, e declarações apresentadas, devendo os licitantes </w:t>
      </w:r>
      <w:proofErr w:type="gramStart"/>
      <w:r>
        <w:rPr>
          <w:rFonts w:ascii="Times New Roman" w:hAnsi="Times New Roman"/>
          <w:sz w:val="24"/>
          <w:szCs w:val="24"/>
        </w:rPr>
        <w:t>atender</w:t>
      </w:r>
      <w:proofErr w:type="gramEnd"/>
      <w:r>
        <w:rPr>
          <w:rFonts w:ascii="Times New Roman" w:hAnsi="Times New Roman"/>
          <w:sz w:val="24"/>
          <w:szCs w:val="24"/>
        </w:rPr>
        <w:t xml:space="preserve"> às solicitações no prazo por ele estipulado, contado do recebimento da convocação.</w:t>
      </w:r>
    </w:p>
    <w:p w:rsidR="004530A6" w:rsidRDefault="004530A6" w:rsidP="004530A6">
      <w:pPr>
        <w:pStyle w:val="Corpodetexto"/>
        <w:spacing w:after="0"/>
        <w:jc w:val="both"/>
      </w:pPr>
    </w:p>
    <w:p w:rsidR="004530A6" w:rsidRDefault="004530A6" w:rsidP="004530A6">
      <w:pPr>
        <w:pStyle w:val="Ttulo8"/>
        <w:tabs>
          <w:tab w:val="left" w:pos="0"/>
        </w:tabs>
        <w:spacing w:before="0" w:after="0"/>
        <w:jc w:val="both"/>
        <w:rPr>
          <w:rFonts w:ascii="Times New Roman" w:hAnsi="Times New Roman"/>
          <w:b/>
          <w:i w:val="0"/>
        </w:rPr>
      </w:pPr>
      <w:r>
        <w:rPr>
          <w:rFonts w:ascii="Times New Roman" w:hAnsi="Times New Roman"/>
          <w:b/>
          <w:i w:val="0"/>
        </w:rPr>
        <w:t>VIII – IMPUGNAÇÃO AO EDITAL, RECURSO, ADJUDICAÇÃO E HOMOLOGAÇÃO.</w:t>
      </w:r>
    </w:p>
    <w:p w:rsidR="004530A6" w:rsidRDefault="004530A6" w:rsidP="004530A6">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
          <w:bCs/>
          <w:sz w:val="24"/>
          <w:szCs w:val="24"/>
          <w:lang w:eastAsia="pt-BR"/>
        </w:rPr>
        <w:t>8.1</w:t>
      </w:r>
      <w:r>
        <w:rPr>
          <w:rFonts w:ascii="Times New Roman" w:hAnsi="Times New Roman"/>
          <w:sz w:val="24"/>
          <w:szCs w:val="24"/>
          <w:lang w:eastAsia="pt-BR"/>
        </w:rPr>
        <w:t xml:space="preserve">- Com antecedência superior a </w:t>
      </w:r>
      <w:r>
        <w:rPr>
          <w:rFonts w:ascii="Times New Roman" w:hAnsi="Times New Roman"/>
          <w:b/>
          <w:bCs/>
          <w:sz w:val="24"/>
          <w:szCs w:val="24"/>
          <w:lang w:eastAsia="pt-BR"/>
        </w:rPr>
        <w:t xml:space="preserve">dois dias úteis </w:t>
      </w:r>
      <w:r>
        <w:rPr>
          <w:rFonts w:ascii="Times New Roman" w:hAnsi="Times New Roman"/>
          <w:sz w:val="24"/>
          <w:szCs w:val="24"/>
          <w:lang w:eastAsia="pt-BR"/>
        </w:rPr>
        <w:t>da data fixada para o recebimento das propostas, qualquer pessoa poderá solicitar esclarecimentos, providências ou impugnar o ato convocatório deste Pregão.</w:t>
      </w:r>
    </w:p>
    <w:p w:rsidR="004530A6" w:rsidRDefault="004530A6" w:rsidP="004530A6">
      <w:pPr>
        <w:autoSpaceDE w:val="0"/>
        <w:autoSpaceDN w:val="0"/>
        <w:adjustRightInd w:val="0"/>
        <w:spacing w:after="0" w:line="240" w:lineRule="auto"/>
        <w:jc w:val="both"/>
        <w:rPr>
          <w:rFonts w:ascii="Times New Roman" w:hAnsi="Times New Roman"/>
          <w:b/>
          <w:bCs/>
          <w:sz w:val="24"/>
          <w:szCs w:val="24"/>
          <w:lang w:eastAsia="pt-BR"/>
        </w:rPr>
      </w:pPr>
    </w:p>
    <w:p w:rsidR="004530A6" w:rsidRDefault="004530A6" w:rsidP="004530A6">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
          <w:bCs/>
          <w:sz w:val="24"/>
          <w:szCs w:val="24"/>
          <w:lang w:eastAsia="pt-BR"/>
        </w:rPr>
        <w:t>8.2</w:t>
      </w:r>
      <w:r>
        <w:rPr>
          <w:rFonts w:ascii="Times New Roman" w:hAnsi="Times New Roman"/>
          <w:sz w:val="24"/>
          <w:szCs w:val="24"/>
          <w:lang w:eastAsia="pt-BR"/>
        </w:rPr>
        <w:t xml:space="preserve">- As impugnações devem ser </w:t>
      </w:r>
      <w:proofErr w:type="gramStart"/>
      <w:r>
        <w:rPr>
          <w:rFonts w:ascii="Times New Roman" w:hAnsi="Times New Roman"/>
          <w:sz w:val="24"/>
          <w:szCs w:val="24"/>
          <w:lang w:eastAsia="pt-BR"/>
        </w:rPr>
        <w:t>protocoladas no Setor de Protocolo da Autarquia Serviço Autônomo Municipal de Saúde</w:t>
      </w:r>
      <w:proofErr w:type="gramEnd"/>
      <w:r>
        <w:rPr>
          <w:rFonts w:ascii="Times New Roman" w:hAnsi="Times New Roman"/>
          <w:sz w:val="24"/>
          <w:szCs w:val="24"/>
          <w:lang w:eastAsia="pt-BR"/>
        </w:rPr>
        <w:t xml:space="preserve"> – SAMS, dirigidas ao subscritor deste Edital;</w:t>
      </w:r>
    </w:p>
    <w:p w:rsidR="004530A6" w:rsidRDefault="004530A6" w:rsidP="004530A6">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
          <w:bCs/>
          <w:sz w:val="24"/>
          <w:szCs w:val="24"/>
          <w:lang w:eastAsia="pt-BR"/>
        </w:rPr>
        <w:t>8.2.1</w:t>
      </w:r>
      <w:r>
        <w:rPr>
          <w:rFonts w:ascii="Times New Roman" w:hAnsi="Times New Roman"/>
          <w:sz w:val="24"/>
          <w:szCs w:val="24"/>
          <w:lang w:eastAsia="pt-BR"/>
        </w:rPr>
        <w:t>- Acolhida a petição contra o ato convocatório, em despacho fundamentado, será designada nova data para a realização deste certame.</w:t>
      </w:r>
    </w:p>
    <w:p w:rsidR="004530A6" w:rsidRDefault="004530A6" w:rsidP="004530A6">
      <w:pPr>
        <w:autoSpaceDE w:val="0"/>
        <w:autoSpaceDN w:val="0"/>
        <w:adjustRightInd w:val="0"/>
        <w:spacing w:after="0" w:line="240" w:lineRule="auto"/>
        <w:jc w:val="both"/>
        <w:rPr>
          <w:rFonts w:ascii="Times New Roman" w:hAnsi="Times New Roman"/>
          <w:b/>
          <w:bCs/>
          <w:sz w:val="24"/>
          <w:szCs w:val="24"/>
          <w:lang w:eastAsia="pt-BR"/>
        </w:rPr>
      </w:pPr>
    </w:p>
    <w:p w:rsidR="004530A6" w:rsidRDefault="004530A6" w:rsidP="004530A6">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lang w:eastAsia="pt-BR"/>
        </w:rPr>
        <w:t>8.3</w:t>
      </w:r>
      <w:r>
        <w:rPr>
          <w:rFonts w:ascii="Times New Roman" w:hAnsi="Times New Roman"/>
          <w:sz w:val="24"/>
          <w:szCs w:val="24"/>
          <w:lang w:eastAsia="pt-BR"/>
        </w:rPr>
        <w:t>- A entrega da proposta, sem que tenha sido tempestivamente impugnado este Edital, implicará na plena aceitação, por parte dos interessados, das condições nele estabelecidas.</w:t>
      </w:r>
    </w:p>
    <w:p w:rsidR="004530A6" w:rsidRDefault="004530A6" w:rsidP="004530A6">
      <w:pPr>
        <w:spacing w:after="0" w:line="240" w:lineRule="auto"/>
        <w:jc w:val="both"/>
        <w:rPr>
          <w:rFonts w:ascii="Times New Roman" w:hAnsi="Times New Roman"/>
          <w:b/>
          <w:sz w:val="24"/>
          <w:szCs w:val="24"/>
        </w:rPr>
      </w:pPr>
    </w:p>
    <w:p w:rsidR="004530A6" w:rsidRDefault="004530A6" w:rsidP="004530A6">
      <w:pPr>
        <w:spacing w:after="0" w:line="240" w:lineRule="auto"/>
        <w:jc w:val="both"/>
        <w:rPr>
          <w:rFonts w:ascii="Times New Roman" w:hAnsi="Times New Roman"/>
          <w:sz w:val="24"/>
          <w:szCs w:val="24"/>
        </w:rPr>
      </w:pPr>
      <w:r>
        <w:rPr>
          <w:rFonts w:ascii="Times New Roman" w:hAnsi="Times New Roman"/>
          <w:b/>
          <w:sz w:val="24"/>
          <w:szCs w:val="24"/>
        </w:rPr>
        <w:t>8.4.</w:t>
      </w:r>
      <w:r>
        <w:rPr>
          <w:rFonts w:ascii="Times New Roman" w:hAnsi="Times New Roman"/>
          <w:sz w:val="24"/>
          <w:szCs w:val="24"/>
        </w:rPr>
        <w:t xml:space="preserve"> Declarada a proposta vencedora, a licitante que quiser recorrer deverá manifestar </w:t>
      </w:r>
      <w:r>
        <w:rPr>
          <w:rFonts w:ascii="Times New Roman" w:hAnsi="Times New Roman"/>
          <w:b/>
          <w:sz w:val="24"/>
          <w:szCs w:val="24"/>
          <w:u w:val="single"/>
        </w:rPr>
        <w:t>imediata e motivadamente a sua intenção</w:t>
      </w:r>
      <w:r>
        <w:rPr>
          <w:rFonts w:ascii="Times New Roman" w:hAnsi="Times New Roman"/>
          <w:sz w:val="24"/>
          <w:szCs w:val="24"/>
        </w:rPr>
        <w:t xml:space="preserve">, que será registrada, na ata respectiva, abrindo-se então o prazo de 03 (três) dias para apresentação de razões de recurso, ficando as demais licitantes desde logo intimadas para apresentar </w:t>
      </w:r>
      <w:proofErr w:type="spellStart"/>
      <w:proofErr w:type="gramStart"/>
      <w:r>
        <w:rPr>
          <w:rFonts w:ascii="Times New Roman" w:hAnsi="Times New Roman"/>
          <w:sz w:val="24"/>
          <w:szCs w:val="24"/>
        </w:rPr>
        <w:t>contra-razões</w:t>
      </w:r>
      <w:proofErr w:type="spellEnd"/>
      <w:proofErr w:type="gramEnd"/>
      <w:r>
        <w:rPr>
          <w:rFonts w:ascii="Times New Roman" w:hAnsi="Times New Roman"/>
          <w:sz w:val="24"/>
          <w:szCs w:val="24"/>
        </w:rPr>
        <w:t xml:space="preserve"> em igual número de dias, que começarão a correr no término do prazo do recorrente, sendo-lhes assegurada vista imediata dos autos.</w:t>
      </w:r>
    </w:p>
    <w:p w:rsidR="004530A6" w:rsidRDefault="004530A6" w:rsidP="004530A6">
      <w:pPr>
        <w:pStyle w:val="Recuodecorpodetexto22"/>
        <w:ind w:firstLine="0"/>
        <w:rPr>
          <w:b/>
        </w:rPr>
      </w:pPr>
    </w:p>
    <w:p w:rsidR="004530A6" w:rsidRDefault="004530A6" w:rsidP="004530A6">
      <w:pPr>
        <w:pStyle w:val="Recuodecorpodetexto22"/>
        <w:ind w:firstLine="0"/>
      </w:pPr>
      <w:r>
        <w:rPr>
          <w:b/>
        </w:rPr>
        <w:t>8.5.</w:t>
      </w:r>
      <w:r>
        <w:t xml:space="preserve"> A ausência de manifestação imediata e motivada da licitante importará:</w:t>
      </w:r>
    </w:p>
    <w:p w:rsidR="004530A6" w:rsidRDefault="004530A6" w:rsidP="004530A6">
      <w:pPr>
        <w:pStyle w:val="Recuodecorpodetexto22"/>
        <w:ind w:firstLine="0"/>
      </w:pPr>
      <w:r>
        <w:t>a) a decadência do direito de recurso;</w:t>
      </w:r>
    </w:p>
    <w:p w:rsidR="004530A6" w:rsidRDefault="004530A6" w:rsidP="004530A6">
      <w:pPr>
        <w:pStyle w:val="Recuodecorpodetexto22"/>
        <w:ind w:firstLine="0"/>
      </w:pPr>
      <w:r>
        <w:t xml:space="preserve">b) a adjudicação do objeto do certame pelo Pregoeiro a licitante vencedora; </w:t>
      </w:r>
      <w:proofErr w:type="gramStart"/>
      <w:r>
        <w:t>e</w:t>
      </w:r>
      <w:proofErr w:type="gramEnd"/>
    </w:p>
    <w:p w:rsidR="004530A6" w:rsidRDefault="004530A6" w:rsidP="004530A6">
      <w:pPr>
        <w:pStyle w:val="Recuodecorpodetexto22"/>
        <w:ind w:firstLine="0"/>
      </w:pPr>
      <w:r>
        <w:t>c) o encaminhamento do processo a autoridade competente, senhor Prefeito Municipal para a homologação.</w:t>
      </w:r>
    </w:p>
    <w:p w:rsidR="004530A6" w:rsidRDefault="004530A6" w:rsidP="004530A6">
      <w:pPr>
        <w:pStyle w:val="Recuodecorpodetexto22"/>
        <w:ind w:firstLine="0"/>
        <w:rPr>
          <w:b/>
        </w:rPr>
      </w:pPr>
    </w:p>
    <w:p w:rsidR="004530A6" w:rsidRDefault="004530A6" w:rsidP="004530A6">
      <w:pPr>
        <w:pStyle w:val="Recuodecorpodetexto22"/>
        <w:ind w:firstLine="0"/>
        <w:rPr>
          <w:b/>
        </w:rPr>
      </w:pPr>
      <w:r>
        <w:rPr>
          <w:b/>
        </w:rPr>
        <w:t xml:space="preserve">8.6. </w:t>
      </w:r>
      <w:r>
        <w:t>Na hipótese de interposição de recurso, o Pregoeiro poderá reconsiderar a sua decisão ou encaminhá-lo devidamente fundamentado, prestando as informações que entender conveniente à autoridade competente;</w:t>
      </w:r>
    </w:p>
    <w:p w:rsidR="004530A6" w:rsidRDefault="004530A6" w:rsidP="004530A6">
      <w:pPr>
        <w:pStyle w:val="Recuodecorpodetexto22"/>
        <w:ind w:firstLine="0"/>
        <w:rPr>
          <w:b/>
        </w:rPr>
      </w:pPr>
    </w:p>
    <w:p w:rsidR="004530A6" w:rsidRDefault="004530A6" w:rsidP="004530A6">
      <w:pPr>
        <w:pStyle w:val="Recuodecorpodetexto22"/>
        <w:ind w:firstLine="0"/>
      </w:pPr>
      <w:r>
        <w:rPr>
          <w:b/>
        </w:rPr>
        <w:t>8.7.</w:t>
      </w:r>
      <w:r>
        <w:t xml:space="preserve"> A não apresentação de razões ou de </w:t>
      </w:r>
      <w:proofErr w:type="spellStart"/>
      <w:proofErr w:type="gramStart"/>
      <w:r>
        <w:t>contra-razões</w:t>
      </w:r>
      <w:proofErr w:type="spellEnd"/>
      <w:proofErr w:type="gramEnd"/>
      <w:r>
        <w:t xml:space="preserve"> de recurso não impedirá o seu regular processamento e julgamento.</w:t>
      </w:r>
    </w:p>
    <w:p w:rsidR="004530A6" w:rsidRDefault="004530A6" w:rsidP="004530A6">
      <w:pPr>
        <w:pStyle w:val="Recuodecorpodetexto22"/>
        <w:ind w:firstLine="0"/>
        <w:rPr>
          <w:b/>
        </w:rPr>
      </w:pPr>
    </w:p>
    <w:p w:rsidR="004530A6" w:rsidRDefault="004530A6" w:rsidP="004530A6">
      <w:pPr>
        <w:pStyle w:val="Recuodecorpodetexto22"/>
        <w:ind w:firstLine="0"/>
      </w:pPr>
      <w:r>
        <w:rPr>
          <w:b/>
        </w:rPr>
        <w:t>8.8.</w:t>
      </w:r>
      <w:r>
        <w:t xml:space="preserve"> O recurso terá efeito suspensivo e o seu acolhimento importará apenas a invalidação dos atos insuscetíveis de aproveitamento.</w:t>
      </w:r>
    </w:p>
    <w:p w:rsidR="004530A6" w:rsidRDefault="004530A6" w:rsidP="004530A6">
      <w:pPr>
        <w:pStyle w:val="Recuodecorpodetexto22"/>
        <w:ind w:firstLine="0"/>
        <w:rPr>
          <w:b/>
        </w:rPr>
      </w:pPr>
    </w:p>
    <w:p w:rsidR="004530A6" w:rsidRDefault="004530A6" w:rsidP="004530A6">
      <w:pPr>
        <w:pStyle w:val="Recuodecorpodetexto22"/>
        <w:ind w:firstLine="0"/>
      </w:pPr>
      <w:r>
        <w:rPr>
          <w:b/>
        </w:rPr>
        <w:t>8.9.</w:t>
      </w:r>
      <w:r>
        <w:t xml:space="preserve"> Decididos os recursos e constatada a regularidade dos atos praticados, será adjudicado o objeto da licitação e homologado o procedimento pelo Diretor Superintendente da Autarquia.</w:t>
      </w:r>
    </w:p>
    <w:p w:rsidR="004530A6" w:rsidRDefault="004530A6" w:rsidP="004530A6">
      <w:pPr>
        <w:pStyle w:val="Recuodecorpodetexto22"/>
        <w:ind w:firstLine="0"/>
        <w:rPr>
          <w:b/>
        </w:rPr>
      </w:pPr>
    </w:p>
    <w:p w:rsidR="004530A6" w:rsidRDefault="004530A6" w:rsidP="004530A6">
      <w:pPr>
        <w:pStyle w:val="Recuodecorpodetexto22"/>
        <w:ind w:firstLine="0"/>
      </w:pPr>
      <w:r>
        <w:rPr>
          <w:b/>
        </w:rPr>
        <w:t>8.10.</w:t>
      </w:r>
      <w:r>
        <w:t xml:space="preserve"> Os recursos devem ser protocolados no Setor de Protocolo Geral do Serviço Autônomo Municipal de Saúde SAMS de Ibitinga, endereça</w:t>
      </w:r>
      <w:r w:rsidR="00C13CA3">
        <w:t>dos ao Diretor Superintendente,</w:t>
      </w:r>
      <w:r>
        <w:t xml:space="preserve"> por intermédio do Pregoeiro.</w:t>
      </w:r>
    </w:p>
    <w:p w:rsidR="004530A6" w:rsidRDefault="004530A6" w:rsidP="004530A6">
      <w:pPr>
        <w:pStyle w:val="Recuodecorpodetexto22"/>
        <w:ind w:firstLine="0"/>
        <w:rPr>
          <w:b/>
          <w:bCs/>
          <w:shd w:val="clear" w:color="auto" w:fill="FFFFFF"/>
        </w:rPr>
      </w:pPr>
    </w:p>
    <w:p w:rsidR="004530A6" w:rsidRDefault="004530A6" w:rsidP="004530A6">
      <w:pPr>
        <w:pStyle w:val="Recuodecorpodetexto22"/>
        <w:ind w:firstLine="0"/>
        <w:rPr>
          <w:b/>
          <w:bCs/>
          <w:shd w:val="clear" w:color="auto" w:fill="FFFFFF"/>
        </w:rPr>
      </w:pPr>
      <w:r>
        <w:rPr>
          <w:b/>
          <w:bCs/>
          <w:shd w:val="clear" w:color="auto" w:fill="FFFFFF"/>
        </w:rPr>
        <w:t>IX – DA CONTRATAÇÃO</w:t>
      </w:r>
    </w:p>
    <w:p w:rsidR="004530A6" w:rsidRDefault="004530A6" w:rsidP="004530A6">
      <w:pPr>
        <w:pStyle w:val="Recuodecorpodetexto22"/>
        <w:ind w:firstLine="0"/>
        <w:rPr>
          <w:shd w:val="clear" w:color="auto" w:fill="FFFFFF"/>
        </w:rPr>
      </w:pPr>
      <w:r>
        <w:rPr>
          <w:b/>
          <w:shd w:val="clear" w:color="auto" w:fill="FFFFFF"/>
        </w:rPr>
        <w:t>9.1.</w:t>
      </w:r>
      <w:r>
        <w:rPr>
          <w:shd w:val="clear" w:color="auto" w:fill="FFFFFF"/>
        </w:rPr>
        <w:t xml:space="preserve"> A contratação decorrente desta licitação será formalizada mediante assinatura do instrumento contratual, cuja minuta constitui o Anexo II do presente edital.</w:t>
      </w:r>
    </w:p>
    <w:p w:rsidR="004530A6" w:rsidRDefault="004530A6" w:rsidP="004530A6">
      <w:pPr>
        <w:pStyle w:val="Recuodecorpodetexto22"/>
        <w:ind w:firstLine="0"/>
        <w:rPr>
          <w:b/>
          <w:shd w:val="clear" w:color="auto" w:fill="FFFFFF"/>
        </w:rPr>
      </w:pPr>
    </w:p>
    <w:p w:rsidR="004530A6" w:rsidRDefault="004530A6" w:rsidP="004530A6">
      <w:pPr>
        <w:pStyle w:val="Recuodecorpodetexto22"/>
        <w:ind w:firstLine="0"/>
        <w:rPr>
          <w:shd w:val="clear" w:color="auto" w:fill="FFFFFF"/>
        </w:rPr>
      </w:pPr>
      <w:r>
        <w:rPr>
          <w:b/>
          <w:shd w:val="clear" w:color="auto" w:fill="FFFFFF"/>
        </w:rPr>
        <w:t>9.2.</w:t>
      </w:r>
      <w:r>
        <w:rPr>
          <w:shd w:val="clear" w:color="auto" w:fill="FFFFFF"/>
        </w:rPr>
        <w:t xml:space="preserve"> Tratando-se de microempresa ou empresa de pequeno porte, cuja documentação de regularidade fiscal tenha indicado restrições à época da fase de habilitação, deverá comprovar, previamente ao recebimento do pedido, a regularidade fiscal, no prazo de dois dias úteis, </w:t>
      </w:r>
      <w:r>
        <w:t>a contar da publicação da homologação do certame</w:t>
      </w:r>
      <w:r>
        <w:rPr>
          <w:shd w:val="clear" w:color="auto" w:fill="FFFFFF"/>
        </w:rPr>
        <w:t xml:space="preserve">, prorrogável por </w:t>
      </w:r>
      <w:r>
        <w:rPr>
          <w:shd w:val="clear" w:color="auto" w:fill="FFFFFF"/>
        </w:rPr>
        <w:lastRenderedPageBreak/>
        <w:t xml:space="preserve">igual período, a critério desta </w:t>
      </w:r>
      <w:r w:rsidR="00C13CA3">
        <w:rPr>
          <w:shd w:val="clear" w:color="auto" w:fill="FFFFFF"/>
        </w:rPr>
        <w:t>Autarquia</w:t>
      </w:r>
      <w:r>
        <w:rPr>
          <w:shd w:val="clear" w:color="auto" w:fill="FFFFFF"/>
        </w:rPr>
        <w:t xml:space="preserve">, </w:t>
      </w:r>
      <w:proofErr w:type="gramStart"/>
      <w:r>
        <w:rPr>
          <w:shd w:val="clear" w:color="auto" w:fill="FFFFFF"/>
        </w:rPr>
        <w:t>sob pena</w:t>
      </w:r>
      <w:proofErr w:type="gramEnd"/>
      <w:r>
        <w:rPr>
          <w:shd w:val="clear" w:color="auto" w:fill="FFFFFF"/>
        </w:rPr>
        <w:t xml:space="preserve"> de a contratação não se realizar, decaindo do direito à contratação, sem prejuízo das sanções previstas neste edital;</w:t>
      </w:r>
    </w:p>
    <w:p w:rsidR="004530A6" w:rsidRDefault="004530A6" w:rsidP="004530A6">
      <w:pPr>
        <w:pStyle w:val="Recuodecorpodetexto22"/>
        <w:ind w:firstLine="0"/>
        <w:rPr>
          <w:shd w:val="clear" w:color="auto" w:fill="FFFFFF"/>
        </w:rPr>
      </w:pPr>
      <w:r>
        <w:rPr>
          <w:b/>
          <w:bCs/>
          <w:shd w:val="clear" w:color="auto" w:fill="FFFFFF"/>
        </w:rPr>
        <w:t xml:space="preserve">9.2.1. </w:t>
      </w:r>
      <w:r>
        <w:rPr>
          <w:shd w:val="clear" w:color="auto" w:fill="FFFFFF"/>
        </w:rPr>
        <w:t xml:space="preserve">Não ocorrendo </w:t>
      </w:r>
      <w:proofErr w:type="gramStart"/>
      <w:r>
        <w:rPr>
          <w:shd w:val="clear" w:color="auto" w:fill="FFFFFF"/>
        </w:rPr>
        <w:t>a</w:t>
      </w:r>
      <w:proofErr w:type="gramEnd"/>
      <w:r>
        <w:rPr>
          <w:shd w:val="clear" w:color="auto" w:fill="FFFFFF"/>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7.7.1.</w:t>
      </w:r>
    </w:p>
    <w:p w:rsidR="004530A6" w:rsidRDefault="004530A6" w:rsidP="004530A6">
      <w:pPr>
        <w:pStyle w:val="Recuodecorpodetexto22"/>
        <w:ind w:firstLine="0"/>
        <w:rPr>
          <w:shd w:val="clear" w:color="auto" w:fill="FFFFFF"/>
        </w:rPr>
      </w:pPr>
      <w:r>
        <w:rPr>
          <w:b/>
          <w:bCs/>
          <w:shd w:val="clear" w:color="auto" w:fill="FFFFFF"/>
        </w:rPr>
        <w:t xml:space="preserve">9.2.2. </w:t>
      </w:r>
      <w:r>
        <w:rPr>
          <w:shd w:val="clear" w:color="auto" w:fill="FFFFFF"/>
        </w:rPr>
        <w:t xml:space="preserve">Na hipótese de nenhuma microempresa e empresa de pequeno porte </w:t>
      </w:r>
      <w:proofErr w:type="gramStart"/>
      <w:r>
        <w:rPr>
          <w:shd w:val="clear" w:color="auto" w:fill="FFFFFF"/>
        </w:rPr>
        <w:t>atenderem</w:t>
      </w:r>
      <w:proofErr w:type="gramEnd"/>
      <w:r>
        <w:rPr>
          <w:shd w:val="clear" w:color="auto" w:fill="FFFFFF"/>
        </w:rPr>
        <w:t xml:space="preserve"> aos requisitos deste Edital, será convocada outra empresa na ordem de classificação das ofertas, com vistas à contratação.</w:t>
      </w:r>
    </w:p>
    <w:p w:rsidR="004530A6" w:rsidRDefault="004530A6" w:rsidP="004530A6">
      <w:pPr>
        <w:pStyle w:val="Recuodecorpodetexto22"/>
        <w:ind w:firstLine="0"/>
        <w:rPr>
          <w:b/>
          <w:shd w:val="clear" w:color="auto" w:fill="FFFFFF"/>
        </w:rPr>
      </w:pPr>
    </w:p>
    <w:p w:rsidR="004530A6" w:rsidRDefault="004530A6" w:rsidP="004530A6">
      <w:pPr>
        <w:pStyle w:val="Recuodecorpodetexto22"/>
        <w:ind w:firstLine="0"/>
        <w:rPr>
          <w:shd w:val="clear" w:color="auto" w:fill="FFFFFF"/>
        </w:rPr>
      </w:pPr>
      <w:r>
        <w:rPr>
          <w:b/>
          <w:shd w:val="clear" w:color="auto" w:fill="FFFFFF"/>
        </w:rPr>
        <w:t>9.3.</w:t>
      </w:r>
      <w:r>
        <w:rPr>
          <w:shd w:val="clear" w:color="auto" w:fill="FFFFFF"/>
        </w:rPr>
        <w:t xml:space="preserve"> Quando a adjudicatária, após recebimento do pedido, dentro do prazo estabelecido neste edital, recusar-se a entregar os itens a ela homologados, serão convocadas as demais licitantes classificadas para nova sessão pública de processamento do pregão, visando </w:t>
      </w:r>
      <w:proofErr w:type="gramStart"/>
      <w:r>
        <w:rPr>
          <w:shd w:val="clear" w:color="auto" w:fill="FFFFFF"/>
        </w:rPr>
        <w:t>a</w:t>
      </w:r>
      <w:proofErr w:type="gramEnd"/>
      <w:r>
        <w:rPr>
          <w:shd w:val="clear" w:color="auto" w:fill="FFFFFF"/>
        </w:rPr>
        <w:t xml:space="preserve"> celebração da contratação.</w:t>
      </w:r>
    </w:p>
    <w:p w:rsidR="004530A6" w:rsidRDefault="004530A6" w:rsidP="004530A6">
      <w:pPr>
        <w:pStyle w:val="Recuodecorpodetexto22"/>
        <w:ind w:firstLine="0"/>
        <w:rPr>
          <w:shd w:val="clear" w:color="auto" w:fill="FFFFFF"/>
        </w:rPr>
      </w:pPr>
      <w:r>
        <w:rPr>
          <w:b/>
          <w:bCs/>
          <w:shd w:val="clear" w:color="auto" w:fill="FFFFFF"/>
        </w:rPr>
        <w:t xml:space="preserve">9.3.1. </w:t>
      </w:r>
      <w:r>
        <w:rPr>
          <w:shd w:val="clear" w:color="auto" w:fill="FFFFFF"/>
        </w:rPr>
        <w:t>A convocação das demais licitantes se dará por via postal com registro ou aviso de recebimento, fac-símile, e-mail, publicação na IMESP, ou outra forma em que reste comprovado, de forma inequívoca, que os interessados já tenham recebido.</w:t>
      </w:r>
    </w:p>
    <w:p w:rsidR="004530A6" w:rsidRDefault="004530A6" w:rsidP="004530A6">
      <w:pPr>
        <w:pStyle w:val="Recuodecorpodetexto22"/>
        <w:ind w:firstLine="0"/>
        <w:rPr>
          <w:shd w:val="clear" w:color="auto" w:fill="FFFFFF"/>
        </w:rPr>
      </w:pPr>
      <w:r>
        <w:rPr>
          <w:b/>
          <w:bCs/>
          <w:shd w:val="clear" w:color="auto" w:fill="FFFFFF"/>
        </w:rPr>
        <w:t>9.3.2.</w:t>
      </w:r>
      <w:r>
        <w:rPr>
          <w:shd w:val="clear" w:color="auto" w:fill="FFFFFF"/>
        </w:rPr>
        <w:t xml:space="preserve"> Essa nova sessão será realizada em prazo não inferior a 02 (dois) dia úteis, contados da divulgação da convocação.</w:t>
      </w:r>
    </w:p>
    <w:p w:rsidR="004530A6" w:rsidRDefault="004530A6" w:rsidP="004530A6">
      <w:pPr>
        <w:pStyle w:val="Recuodecorpodetexto22"/>
        <w:ind w:firstLine="0"/>
        <w:rPr>
          <w:shd w:val="clear" w:color="auto" w:fill="FFFFFF"/>
        </w:rPr>
      </w:pPr>
      <w:r>
        <w:rPr>
          <w:b/>
          <w:bCs/>
          <w:shd w:val="clear" w:color="auto" w:fill="FFFFFF"/>
        </w:rPr>
        <w:t xml:space="preserve">9.3.3. </w:t>
      </w:r>
      <w:r>
        <w:rPr>
          <w:shd w:val="clear" w:color="auto" w:fill="FFFFFF"/>
        </w:rPr>
        <w:t>Nessa nova sessão, respeitada a ordem de classificação, observar-se-ão as disposições dos subitens 7.10 e 7.11, do item VII e todo o conteúdo do item VIII, deste edital.</w:t>
      </w:r>
    </w:p>
    <w:p w:rsidR="004530A6" w:rsidRDefault="004530A6" w:rsidP="004530A6">
      <w:pPr>
        <w:pStyle w:val="Corpodetexto"/>
        <w:spacing w:after="0"/>
        <w:jc w:val="both"/>
      </w:pPr>
    </w:p>
    <w:p w:rsidR="004530A6" w:rsidRDefault="004530A6" w:rsidP="004530A6">
      <w:pPr>
        <w:pStyle w:val="Textopr-formatado"/>
        <w:jc w:val="both"/>
        <w:rPr>
          <w:rFonts w:ascii="Times New Roman" w:hAnsi="Times New Roman" w:cs="Times New Roman"/>
          <w:b/>
          <w:color w:val="000000"/>
          <w:sz w:val="24"/>
          <w:szCs w:val="24"/>
        </w:rPr>
      </w:pPr>
      <w:r>
        <w:rPr>
          <w:rFonts w:ascii="Times New Roman" w:hAnsi="Times New Roman" w:cs="Times New Roman"/>
          <w:b/>
          <w:color w:val="000000"/>
          <w:sz w:val="24"/>
          <w:szCs w:val="24"/>
        </w:rPr>
        <w:t>X – DOS PRAZOS, DAS CONDIÇÕES E DO LOCAL DE ENTREGA DO OBJETO DA LICITAÇÃO.</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b/>
          <w:color w:val="000000"/>
          <w:sz w:val="24"/>
          <w:szCs w:val="24"/>
        </w:rPr>
        <w:t>10.1.</w:t>
      </w:r>
      <w:r>
        <w:rPr>
          <w:rFonts w:ascii="Times New Roman" w:hAnsi="Times New Roman" w:cs="Times New Roman"/>
          <w:color w:val="000000"/>
          <w:sz w:val="24"/>
          <w:szCs w:val="24"/>
        </w:rPr>
        <w:t xml:space="preserve"> O prazo para realização do objeto do presente certame é de doze (12) meses, contados da assinatura do contrato, podendo ser renovado até o limite máximo permitido pela legislação pertinente</w:t>
      </w:r>
      <w:r>
        <w:rPr>
          <w:rFonts w:ascii="Times New Roman" w:hAnsi="Times New Roman" w:cs="Times New Roman"/>
          <w:color w:val="FF0000"/>
          <w:sz w:val="24"/>
          <w:szCs w:val="24"/>
        </w:rPr>
        <w:t>.</w:t>
      </w:r>
    </w:p>
    <w:p w:rsidR="004530A6" w:rsidRDefault="004530A6" w:rsidP="004530A6">
      <w:pPr>
        <w:pStyle w:val="Textopr-formatado"/>
        <w:jc w:val="both"/>
        <w:rPr>
          <w:rFonts w:ascii="Times New Roman" w:hAnsi="Times New Roman" w:cs="Times New Roman"/>
          <w:color w:val="FF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Os serviços previstos no objeto do presente certame deverão ser prestados na cidade de Ibitinga/SP. </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10.3.</w:t>
      </w:r>
      <w:r>
        <w:rPr>
          <w:rFonts w:ascii="Times New Roman" w:hAnsi="Times New Roman" w:cs="Times New Roman"/>
          <w:color w:val="000000"/>
          <w:sz w:val="24"/>
          <w:szCs w:val="24"/>
        </w:rPr>
        <w:t xml:space="preserve"> Quando não houver a possibilidade de realizar-se a prestação dos serviços, na cidade de Ibitinga/SP, deverá ser providenciado, pelo prestador dos serviços, vale dizer, pela vencedora do certame, os locais onde deverá ocorrer a efetiva prestação dos serviços, localizados, por força de previsão expressa no presente edital, nas cidades circunvizinhas e/ou próximas a cidade de Ibitinga/SP.</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Default"/>
        <w:jc w:val="both"/>
        <w:rPr>
          <w:rFonts w:ascii="Times New Roman" w:hAnsi="Times New Roman" w:cs="Times New Roman"/>
        </w:rPr>
      </w:pPr>
      <w:r>
        <w:rPr>
          <w:rFonts w:ascii="Times New Roman" w:hAnsi="Times New Roman" w:cs="Times New Roman"/>
          <w:b/>
        </w:rPr>
        <w:t>10.4 -</w:t>
      </w:r>
      <w:r>
        <w:rPr>
          <w:rFonts w:ascii="Times New Roman" w:hAnsi="Times New Roman" w:cs="Times New Roman"/>
        </w:rPr>
        <w:t xml:space="preserve"> Os preços somente poderão ser reajustados financeiramente, observado o período mínimo de 12 (doze) meses, sendo o primeiro período contado do primeiro dia de vigência da prestação de serviços, e os </w:t>
      </w:r>
      <w:proofErr w:type="spellStart"/>
      <w:r>
        <w:rPr>
          <w:rFonts w:ascii="Times New Roman" w:hAnsi="Times New Roman" w:cs="Times New Roman"/>
        </w:rPr>
        <w:t>subseqüentes</w:t>
      </w:r>
      <w:proofErr w:type="spellEnd"/>
      <w:r>
        <w:rPr>
          <w:rFonts w:ascii="Times New Roman" w:hAnsi="Times New Roman" w:cs="Times New Roman"/>
        </w:rPr>
        <w:t xml:space="preserve"> da data do reajuste imediatamente anterior; </w:t>
      </w: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rPr>
        <w:t xml:space="preserve">a) O Índice financeiro a ser aplicado é o IPC – SAÚDE da FIPE – Fundação Instituto de Pesquisas Econômicas ou outro que vier a substituí-lo. </w:t>
      </w:r>
    </w:p>
    <w:p w:rsidR="004530A6" w:rsidRDefault="004530A6" w:rsidP="004530A6">
      <w:pPr>
        <w:pStyle w:val="Textopr-formatado"/>
        <w:jc w:val="both"/>
        <w:rPr>
          <w:rFonts w:ascii="Times New Roman" w:hAnsi="Times New Roman" w:cs="Times New Roman"/>
          <w:color w:val="FF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10.5.</w:t>
      </w:r>
      <w:r>
        <w:rPr>
          <w:rFonts w:ascii="Times New Roman" w:hAnsi="Times New Roman" w:cs="Times New Roman"/>
          <w:color w:val="000000"/>
          <w:sz w:val="24"/>
          <w:szCs w:val="24"/>
        </w:rPr>
        <w:t xml:space="preserve"> Para a realização da prestação dos serviços objeto do presente certame licitatório não haverá carência, sendo que o plano, no que se refere à internação, prevista na Lei Municipal nº 3.073/2008, deverá ser do tipo coletivo.</w:t>
      </w: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DAS CONDIÇÕES DE RECEBIMENTO DO OBJETO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11.1.</w:t>
      </w:r>
      <w:r>
        <w:rPr>
          <w:rFonts w:ascii="Times New Roman" w:hAnsi="Times New Roman" w:cs="Times New Roman"/>
          <w:color w:val="000000"/>
          <w:sz w:val="24"/>
          <w:szCs w:val="24"/>
        </w:rPr>
        <w:t xml:space="preserve"> O objeto será considerado recebido, desde que aferidos pela fiscalização de representante da </w:t>
      </w:r>
      <w:r w:rsidR="00C13CA3">
        <w:rPr>
          <w:rFonts w:ascii="Times New Roman" w:hAnsi="Times New Roman" w:cs="Times New Roman"/>
          <w:color w:val="000000"/>
          <w:sz w:val="24"/>
          <w:szCs w:val="24"/>
        </w:rPr>
        <w:t>Autarquia</w:t>
      </w:r>
      <w:r>
        <w:rPr>
          <w:rFonts w:ascii="Times New Roman" w:hAnsi="Times New Roman" w:cs="Times New Roman"/>
          <w:color w:val="000000"/>
          <w:sz w:val="24"/>
          <w:szCs w:val="24"/>
        </w:rPr>
        <w:t>, constatando que a quantidade, tipo e a qualidade do serviço estejam de acordo com o solicitado.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11.2.</w:t>
      </w:r>
      <w:r>
        <w:rPr>
          <w:rFonts w:ascii="Times New Roman" w:hAnsi="Times New Roman" w:cs="Times New Roman"/>
          <w:color w:val="000000"/>
          <w:sz w:val="24"/>
          <w:szCs w:val="24"/>
        </w:rPr>
        <w:t xml:space="preserve"> 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11.3.</w:t>
      </w:r>
      <w:r>
        <w:rPr>
          <w:rFonts w:ascii="Times New Roman" w:hAnsi="Times New Roman" w:cs="Times New Roman"/>
          <w:color w:val="000000"/>
          <w:sz w:val="24"/>
          <w:szCs w:val="24"/>
        </w:rPr>
        <w:t xml:space="preserve">  A licitante vencedora será igualmente responsável por todos os danos, perdas ou prejuízos a que der causa, em </w:t>
      </w:r>
      <w:proofErr w:type="spellStart"/>
      <w:r>
        <w:rPr>
          <w:rFonts w:ascii="Times New Roman" w:hAnsi="Times New Roman" w:cs="Times New Roman"/>
          <w:color w:val="000000"/>
          <w:sz w:val="24"/>
          <w:szCs w:val="24"/>
        </w:rPr>
        <w:t>conseqüência</w:t>
      </w:r>
      <w:proofErr w:type="spellEnd"/>
      <w:r>
        <w:rPr>
          <w:rFonts w:ascii="Times New Roman" w:hAnsi="Times New Roman" w:cs="Times New Roman"/>
          <w:color w:val="000000"/>
          <w:sz w:val="24"/>
          <w:szCs w:val="24"/>
        </w:rPr>
        <w:t xml:space="preserve"> direta de qualquer fase/parcela do fornecimento do objeto.</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11.4.</w:t>
      </w:r>
      <w:r>
        <w:rPr>
          <w:rFonts w:ascii="Times New Roman" w:hAnsi="Times New Roman" w:cs="Times New Roman"/>
          <w:color w:val="000000"/>
          <w:sz w:val="24"/>
          <w:szCs w:val="24"/>
        </w:rPr>
        <w:t xml:space="preserve"> Constatadas irregularidades no objeto contratual, a Prefeitura Municipal de Ibitinga poderá:</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a) se disser respeito à especificação, rejeitá-lo no todo ou em parte, determinando sua substituição, ou rescindindo a contratação, sem prejuízo das penalidades cabíveis: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se disser respeito à diferença de quantidade ou de partes, determinar sua complementação, ou rescindir a contratação, sem prejuízo das penalidades cabíveis; </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c) se disser respeito a incorreções nas notas fiscais/faturas, estas serão devolvidas à contratada para devida substituição no prazo máximo de 02 (dois) dias.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11.4.1</w:t>
      </w:r>
      <w:r>
        <w:rPr>
          <w:rFonts w:ascii="Times New Roman" w:hAnsi="Times New Roman" w:cs="Times New Roman"/>
          <w:color w:val="000000"/>
          <w:sz w:val="24"/>
          <w:szCs w:val="24"/>
        </w:rPr>
        <w:t xml:space="preserve"> Nas hipóteses de substituição e/ou de complementação, relativo à prestação dos serviços médicos, a contratada deverá fazê-lo, de conformidade com a indicação da contratante, no prazo máximo de 05 (cinco) dias, contado o prazo, da </w:t>
      </w:r>
      <w:proofErr w:type="gramStart"/>
      <w:r>
        <w:rPr>
          <w:rFonts w:ascii="Times New Roman" w:hAnsi="Times New Roman" w:cs="Times New Roman"/>
          <w:color w:val="000000"/>
          <w:sz w:val="24"/>
          <w:szCs w:val="24"/>
        </w:rPr>
        <w:t>intimação da notificação por escrito, mantido</w:t>
      </w:r>
      <w:proofErr w:type="gramEnd"/>
      <w:r>
        <w:rPr>
          <w:rFonts w:ascii="Times New Roman" w:hAnsi="Times New Roman" w:cs="Times New Roman"/>
          <w:color w:val="000000"/>
          <w:sz w:val="24"/>
          <w:szCs w:val="24"/>
        </w:rPr>
        <w:t xml:space="preserve"> o preço inicialmente contratado, sem prejuízo das penalidades legais e contratuais previstas.</w:t>
      </w:r>
    </w:p>
    <w:p w:rsidR="004530A6" w:rsidRDefault="004530A6" w:rsidP="004530A6">
      <w:pPr>
        <w:pStyle w:val="Textopr-formatado"/>
        <w:jc w:val="both"/>
        <w:rPr>
          <w:rFonts w:ascii="Times New Roman" w:hAnsi="Times New Roman" w:cs="Times New Roman"/>
          <w:b/>
          <w:bCs/>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 – DA FORMA DE PAGAMENTO</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b/>
          <w:color w:val="000000"/>
          <w:sz w:val="24"/>
          <w:szCs w:val="24"/>
        </w:rPr>
        <w:t>12.1</w:t>
      </w:r>
      <w:r>
        <w:rPr>
          <w:rFonts w:ascii="Times New Roman" w:hAnsi="Times New Roman" w:cs="Times New Roman"/>
          <w:color w:val="000000"/>
          <w:sz w:val="24"/>
          <w:szCs w:val="24"/>
        </w:rPr>
        <w:t xml:space="preserve"> O pagamento do objeto será feito </w:t>
      </w:r>
      <w:r>
        <w:rPr>
          <w:rFonts w:ascii="Times New Roman" w:hAnsi="Times New Roman" w:cs="Times New Roman"/>
          <w:b/>
          <w:color w:val="000000"/>
          <w:sz w:val="24"/>
          <w:szCs w:val="24"/>
        </w:rPr>
        <w:t>mensalmente</w:t>
      </w:r>
      <w:r>
        <w:rPr>
          <w:rFonts w:ascii="Times New Roman" w:hAnsi="Times New Roman" w:cs="Times New Roman"/>
          <w:color w:val="000000"/>
          <w:sz w:val="24"/>
          <w:szCs w:val="24"/>
        </w:rPr>
        <w:t xml:space="preserve">, mediante a apresentação de nota fiscal/fatura ou documento equivalente na Tesouraria através de cheque nominal, depósito em conta corrente da licitante vencedora ou através de boleto bancário, desde que devidamente atestada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execução do objeto da presente licitação pela Secretaria de Recursos Humanos e Relações de Trabalho, até o 10º dia útil após o pagamento dos servidores, do mês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12.2.</w:t>
      </w:r>
      <w:r>
        <w:rPr>
          <w:rFonts w:ascii="Times New Roman" w:hAnsi="Times New Roman" w:cs="Times New Roman"/>
          <w:color w:val="000000"/>
          <w:sz w:val="24"/>
          <w:szCs w:val="24"/>
        </w:rPr>
        <w:t xml:space="preserve">  Fica consignado neste edital, que no caso de constatar, o representante da Autarquia Municipal, qualquer irregularidade, imperfeição ou defeito na prestação dos serviços, objeto deste pregão presencial, será lavrado o competente termo de constatação, sendo suspenso o pagamento integralmente, até que seja refeito, regularizado ou completado o objeto, nos moldes constantes do presente edital e dos respectivos anexos, sem qualquer direito de reclamação da licitante vencedora.</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12.3.</w:t>
      </w:r>
      <w:r>
        <w:rPr>
          <w:rFonts w:ascii="Times New Roman" w:hAnsi="Times New Roman" w:cs="Times New Roman"/>
          <w:color w:val="000000"/>
          <w:sz w:val="24"/>
          <w:szCs w:val="24"/>
        </w:rPr>
        <w:t xml:space="preserve"> Fica consignado neste edital, que caso os serviços não correspondam ao exigido no presente instrumento convocatório, a contratada, deverá providenciar no prazo máximo de </w:t>
      </w:r>
      <w:proofErr w:type="gramStart"/>
      <w:r>
        <w:rPr>
          <w:rFonts w:ascii="Times New Roman" w:hAnsi="Times New Roman" w:cs="Times New Roman"/>
          <w:color w:val="000000"/>
          <w:sz w:val="24"/>
          <w:szCs w:val="24"/>
        </w:rPr>
        <w:t>3</w:t>
      </w:r>
      <w:proofErr w:type="gramEnd"/>
      <w:r>
        <w:rPr>
          <w:rFonts w:ascii="Times New Roman" w:hAnsi="Times New Roman" w:cs="Times New Roman"/>
          <w:color w:val="000000"/>
          <w:sz w:val="24"/>
          <w:szCs w:val="24"/>
        </w:rPr>
        <w:t xml:space="preserve"> (três) dias úteis, contados da data de notificação expedida pela contratante, a sua adequação, visando ao atendimento das especificações, sem prejuízo da incidência das sanções previstas no edital, na Lei nº 8.666/93 e no Código de Defesa do Consumidor.</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12.4. </w:t>
      </w:r>
      <w:r>
        <w:rPr>
          <w:rFonts w:ascii="Times New Roman" w:eastAsia="Times New Roman" w:hAnsi="Times New Roman" w:cs="Times New Roman"/>
          <w:b/>
          <w:sz w:val="24"/>
          <w:szCs w:val="24"/>
          <w:lang w:eastAsia="ar-SA"/>
        </w:rPr>
        <w:t xml:space="preserve">Se a licitante for </w:t>
      </w:r>
      <w:r>
        <w:rPr>
          <w:rFonts w:ascii="Times New Roman" w:eastAsia="Times New Roman" w:hAnsi="Times New Roman" w:cs="Times New Roman"/>
          <w:b/>
          <w:bCs/>
          <w:sz w:val="24"/>
          <w:szCs w:val="24"/>
          <w:lang w:eastAsia="ar-SA"/>
        </w:rPr>
        <w:t>COOPERATIVA DE TRABALHO</w:t>
      </w:r>
      <w:r>
        <w:rPr>
          <w:rFonts w:ascii="Times New Roman" w:eastAsia="Times New Roman" w:hAnsi="Times New Roman" w:cs="Times New Roman"/>
          <w:b/>
          <w:sz w:val="24"/>
          <w:szCs w:val="24"/>
          <w:lang w:eastAsia="ar-SA"/>
        </w:rPr>
        <w:t xml:space="preserve">, sagrando-se vencedora, </w:t>
      </w:r>
      <w:r>
        <w:rPr>
          <w:rFonts w:ascii="Times New Roman" w:eastAsia="Times New Roman" w:hAnsi="Times New Roman" w:cs="Times New Roman"/>
          <w:b/>
          <w:sz w:val="24"/>
          <w:szCs w:val="24"/>
          <w:lang w:eastAsia="ar-SA"/>
        </w:rPr>
        <w:lastRenderedPageBreak/>
        <w:t>terá os descontos</w:t>
      </w:r>
      <w:r>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b/>
          <w:sz w:val="24"/>
          <w:szCs w:val="24"/>
          <w:lang w:eastAsia="ar-SA"/>
        </w:rPr>
        <w:t xml:space="preserve"> a título de contribuição previdenciária, nos termos da Instrução Normativa 03/05 da Previdência Social, que constitui obrigação da administração contratante.</w:t>
      </w:r>
    </w:p>
    <w:p w:rsidR="004530A6" w:rsidRDefault="004530A6" w:rsidP="004530A6">
      <w:pPr>
        <w:pStyle w:val="Textopr-formatado"/>
        <w:jc w:val="both"/>
        <w:rPr>
          <w:rFonts w:ascii="Times New Roman" w:hAnsi="Times New Roman" w:cs="Times New Roman"/>
          <w:b/>
          <w:bCs/>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XIII – DAS SANÇÕES PARA CASO DE INADIMPLEMENTO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13.1.</w:t>
      </w:r>
      <w:r>
        <w:rPr>
          <w:rFonts w:ascii="Times New Roman" w:hAnsi="Times New Roman" w:cs="Times New Roman"/>
          <w:color w:val="000000"/>
          <w:sz w:val="24"/>
          <w:szCs w:val="24"/>
        </w:rPr>
        <w:t xml:space="preserve"> Ficará impedida de licitar e contratar com a administração direta e indireta do município de Ibitinga, pelo prazo de até 05 (cinco) anos, ou em quanto perdurarem os motivos determinantes da punição, à pessoa jurídica, que:</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a) deixar de entregar documentação ou apresentar documentação falsa exigida para o certame;</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b) convocada dentro do prazo de validade da sua proposta, não celebrar o contrato;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c) comportar-se de modo inidôneo ou cometer fraude fiscal;</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d) não mantiver a proposta, lance ou oferta;</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e) ensejar o retardamento da execução do objeto da contratação;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f) falhar ou fraudar na execução do contrato.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A sanção de que trata o subitem anterior poderá ser aplicada juntamente com as multas previstas neste edita, garantindo o exercício de prévia e ampla defesa.</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13.3.</w:t>
      </w:r>
      <w:r>
        <w:rPr>
          <w:rFonts w:ascii="Times New Roman" w:hAnsi="Times New Roman" w:cs="Times New Roman"/>
          <w:color w:val="000000"/>
          <w:sz w:val="24"/>
          <w:szCs w:val="24"/>
        </w:rPr>
        <w:t xml:space="preserve"> No caso de recusa à assinatura do contrato a ser lavrado, ficará caracterizado o descumprimento total da obrigação assumida, ficando a Adjudicatária sujeita a multa de 10% (dez por cento) calculada sobre o seu valor global.</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13.3.1</w:t>
      </w:r>
      <w:r>
        <w:rPr>
          <w:rFonts w:ascii="Times New Roman" w:hAnsi="Times New Roman" w:cs="Times New Roman"/>
          <w:color w:val="000000"/>
          <w:sz w:val="24"/>
          <w:szCs w:val="24"/>
        </w:rPr>
        <w:t xml:space="preserve"> O atraso na entrega do objeto contratado implicará no descumprimento parcial da obrigação assumida e sujeitará a Contratada a uma multa diária de 0,33% (zero vírgula trinta e três por cento), calculada sobre o valor contratado.</w:t>
      </w:r>
    </w:p>
    <w:p w:rsidR="004530A6" w:rsidRDefault="004530A6" w:rsidP="004530A6">
      <w:pPr>
        <w:pStyle w:val="Textopr-formatado"/>
        <w:jc w:val="both"/>
        <w:rPr>
          <w:rFonts w:ascii="Times New Roman" w:hAnsi="Times New Roman" w:cs="Times New Roman"/>
          <w:b/>
          <w:bCs/>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XIV – DAS DISPOSIÇÕES FINAIS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14.1</w:t>
      </w:r>
      <w:r>
        <w:rPr>
          <w:rFonts w:ascii="Times New Roman" w:hAnsi="Times New Roman" w:cs="Times New Roman"/>
          <w:color w:val="000000"/>
          <w:sz w:val="24"/>
          <w:szCs w:val="24"/>
        </w:rPr>
        <w:t xml:space="preserve"> As normas disciplinadoras desta Licitação serão interpretadas em favor da ampliação da disputa, respeitada a igualdade de oportunidade entre as Licitantes e desde que não comprometam o interesse público.</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14.2</w:t>
      </w:r>
      <w:r>
        <w:rPr>
          <w:rFonts w:ascii="Times New Roman" w:hAnsi="Times New Roman" w:cs="Times New Roman"/>
          <w:color w:val="000000"/>
          <w:sz w:val="24"/>
          <w:szCs w:val="24"/>
        </w:rPr>
        <w:t xml:space="preserve"> Das sessões públicas de processamento do Pregão serão lavradas atas circunstanciadas, a serem assinadas pelo Pregoeiro e pelos Licitantes presentes.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14.2.1 As recusas ou as impossibilidades de assinaturas devem ser registradas expressamente na própria ata.      </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14.3.</w:t>
      </w:r>
      <w:r>
        <w:rPr>
          <w:rFonts w:ascii="Times New Roman" w:hAnsi="Times New Roman" w:cs="Times New Roman"/>
          <w:color w:val="000000"/>
          <w:sz w:val="24"/>
          <w:szCs w:val="24"/>
        </w:rPr>
        <w:t xml:space="preserve"> Todos os documentos de habilitação cujos envelopes forem abertos na sessão e as propostas serão rubricadas pelo Pregoeiro e pelos licitantes presentes que desejarem.</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14.4.</w:t>
      </w:r>
      <w:r>
        <w:rPr>
          <w:rFonts w:ascii="Times New Roman" w:hAnsi="Times New Roman" w:cs="Times New Roman"/>
          <w:color w:val="000000"/>
          <w:sz w:val="24"/>
          <w:szCs w:val="24"/>
        </w:rPr>
        <w:t xml:space="preserve"> Os envelopes contendo os documentos de habilitação das demais licitantes ficarão à disposição para retirada no departamento de compras da Autarquia, sito a Av. D. Pedro I</w:t>
      </w:r>
      <w:r w:rsidR="00C13CA3">
        <w:rPr>
          <w:rFonts w:ascii="Times New Roman" w:hAnsi="Times New Roman" w:cs="Times New Roman"/>
          <w:color w:val="000000"/>
          <w:sz w:val="24"/>
          <w:szCs w:val="24"/>
        </w:rPr>
        <w:t>I, 599 – Centro – Ibitinga – SP, após a assinatura do contrato.</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t>14.5.</w:t>
      </w:r>
      <w:r>
        <w:rPr>
          <w:rFonts w:ascii="Times New Roman" w:hAnsi="Times New Roman" w:cs="Times New Roman"/>
          <w:color w:val="000000"/>
          <w:sz w:val="24"/>
          <w:szCs w:val="24"/>
        </w:rPr>
        <w:t xml:space="preserve"> Os casos omissos do presente Edital serão solucionados pelo Pregoeiro.</w:t>
      </w:r>
    </w:p>
    <w:p w:rsidR="004530A6" w:rsidRDefault="004530A6" w:rsidP="004530A6">
      <w:pPr>
        <w:spacing w:after="0" w:line="240" w:lineRule="auto"/>
        <w:ind w:right="-93"/>
        <w:jc w:val="both"/>
        <w:rPr>
          <w:rFonts w:ascii="Times New Roman" w:hAnsi="Times New Roman"/>
          <w:b/>
          <w:sz w:val="24"/>
          <w:szCs w:val="24"/>
        </w:rPr>
      </w:pPr>
    </w:p>
    <w:p w:rsidR="004530A6" w:rsidRDefault="004530A6" w:rsidP="004530A6">
      <w:pPr>
        <w:spacing w:after="0" w:line="240" w:lineRule="auto"/>
        <w:ind w:right="-93"/>
        <w:jc w:val="both"/>
        <w:rPr>
          <w:rFonts w:ascii="Times New Roman" w:hAnsi="Times New Roman"/>
          <w:color w:val="000000"/>
          <w:sz w:val="24"/>
          <w:szCs w:val="24"/>
        </w:rPr>
      </w:pPr>
      <w:r>
        <w:rPr>
          <w:rFonts w:ascii="Times New Roman" w:hAnsi="Times New Roman"/>
          <w:b/>
          <w:sz w:val="24"/>
          <w:szCs w:val="24"/>
        </w:rPr>
        <w:t>14.6</w:t>
      </w:r>
      <w:r>
        <w:rPr>
          <w:rFonts w:ascii="Times New Roman" w:hAnsi="Times New Roman"/>
          <w:sz w:val="24"/>
          <w:szCs w:val="24"/>
        </w:rPr>
        <w:t xml:space="preserve">. </w:t>
      </w:r>
      <w:r>
        <w:rPr>
          <w:rFonts w:ascii="Times New Roman" w:hAnsi="Times New Roman"/>
          <w:bCs/>
          <w:color w:val="000000"/>
          <w:sz w:val="24"/>
          <w:szCs w:val="24"/>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4530A6" w:rsidRDefault="004530A6" w:rsidP="004530A6">
      <w:pPr>
        <w:pStyle w:val="Textopr-formatado"/>
        <w:jc w:val="both"/>
        <w:rPr>
          <w:rFonts w:ascii="Times New Roman" w:hAnsi="Times New Roman" w:cs="Times New Roman"/>
          <w:b/>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14.7.</w:t>
      </w:r>
      <w:r>
        <w:rPr>
          <w:rFonts w:ascii="Times New Roman" w:hAnsi="Times New Roman" w:cs="Times New Roman"/>
          <w:color w:val="000000"/>
          <w:sz w:val="24"/>
          <w:szCs w:val="24"/>
        </w:rPr>
        <w:t xml:space="preserve"> Integram o presente Edital:</w:t>
      </w:r>
    </w:p>
    <w:p w:rsidR="004530A6" w:rsidRDefault="004530A6" w:rsidP="004530A6">
      <w:pPr>
        <w:spacing w:after="0" w:line="240" w:lineRule="auto"/>
        <w:ind w:right="-93"/>
        <w:jc w:val="both"/>
        <w:rPr>
          <w:rFonts w:ascii="Times New Roman" w:hAnsi="Times New Roman"/>
          <w:sz w:val="24"/>
          <w:szCs w:val="24"/>
          <w:shd w:val="clear" w:color="auto" w:fill="FFFFFF"/>
        </w:rPr>
      </w:pPr>
      <w:r>
        <w:rPr>
          <w:rFonts w:ascii="Times New Roman" w:hAnsi="Times New Roman"/>
          <w:sz w:val="24"/>
          <w:szCs w:val="24"/>
          <w:shd w:val="clear" w:color="auto" w:fill="FFFFFF"/>
        </w:rPr>
        <w:t>Anexo I – Memorial descritivo</w:t>
      </w:r>
    </w:p>
    <w:p w:rsidR="004530A6" w:rsidRDefault="004530A6" w:rsidP="004530A6">
      <w:pPr>
        <w:pStyle w:val="Recuodecorpodetexto22"/>
        <w:ind w:firstLine="0"/>
        <w:rPr>
          <w:shd w:val="clear" w:color="auto" w:fill="FFFFFF"/>
        </w:rPr>
      </w:pPr>
      <w:r>
        <w:rPr>
          <w:shd w:val="clear" w:color="auto" w:fill="FFFFFF"/>
        </w:rPr>
        <w:t>Anexo II – Minuta do contrato</w:t>
      </w:r>
    </w:p>
    <w:p w:rsidR="004530A6" w:rsidRDefault="004530A6" w:rsidP="004530A6">
      <w:pPr>
        <w:pStyle w:val="Recuodecorpodetexto22"/>
        <w:ind w:firstLine="0"/>
        <w:rPr>
          <w:shd w:val="clear" w:color="auto" w:fill="FFFFFF"/>
        </w:rPr>
      </w:pPr>
      <w:r>
        <w:rPr>
          <w:shd w:val="clear" w:color="auto" w:fill="FFFFFF"/>
        </w:rPr>
        <w:t>Anexo III – Declaração de pleno atendimento</w:t>
      </w:r>
    </w:p>
    <w:p w:rsidR="004530A6" w:rsidRDefault="004530A6" w:rsidP="004530A6">
      <w:pPr>
        <w:pStyle w:val="Recuodecorpodetexto22"/>
        <w:ind w:firstLine="0"/>
        <w:rPr>
          <w:shd w:val="clear" w:color="auto" w:fill="FFFFFF"/>
        </w:rPr>
      </w:pPr>
      <w:r>
        <w:rPr>
          <w:shd w:val="clear" w:color="auto" w:fill="FFFFFF"/>
        </w:rPr>
        <w:t>Anexo IV – Procuração para o credenciamento</w:t>
      </w:r>
    </w:p>
    <w:p w:rsidR="004530A6" w:rsidRDefault="004530A6" w:rsidP="004530A6">
      <w:pPr>
        <w:pStyle w:val="Recuodecorpodetexto22"/>
        <w:ind w:firstLine="0"/>
        <w:rPr>
          <w:shd w:val="clear" w:color="auto" w:fill="FFFFFF"/>
        </w:rPr>
      </w:pPr>
      <w:r>
        <w:rPr>
          <w:shd w:val="clear" w:color="auto" w:fill="FFFFFF"/>
        </w:rPr>
        <w:t>Anexo V – Declaração de microempresa ou empresa de pequeno porte.</w:t>
      </w:r>
    </w:p>
    <w:p w:rsidR="004530A6" w:rsidRDefault="004530A6" w:rsidP="004530A6">
      <w:pPr>
        <w:spacing w:after="0" w:line="240" w:lineRule="auto"/>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Anexo VI</w:t>
      </w:r>
      <w:proofErr w:type="gramEnd"/>
      <w:r>
        <w:rPr>
          <w:rFonts w:ascii="Times New Roman" w:hAnsi="Times New Roman"/>
          <w:sz w:val="24"/>
          <w:szCs w:val="24"/>
          <w:shd w:val="clear" w:color="auto" w:fill="FFFFFF"/>
        </w:rPr>
        <w:t xml:space="preserve"> – Declaração de inexistência de fatos impeditivos para licitar ou contratar </w:t>
      </w: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Anexo – VII – Declaração de regularidade perante o Ministério do Trabalho</w:t>
      </w:r>
    </w:p>
    <w:p w:rsidR="004530A6" w:rsidRDefault="004530A6" w:rsidP="004530A6">
      <w:pPr>
        <w:spacing w:after="0" w:line="240" w:lineRule="auto"/>
        <w:jc w:val="both"/>
        <w:rPr>
          <w:rFonts w:ascii="Times New Roman" w:eastAsia="Courier New" w:hAnsi="Times New Roman"/>
          <w:color w:val="000000"/>
          <w:sz w:val="24"/>
          <w:szCs w:val="24"/>
        </w:rPr>
      </w:pPr>
      <w:r>
        <w:rPr>
          <w:rFonts w:ascii="Times New Roman" w:eastAsia="Courier New" w:hAnsi="Times New Roman"/>
          <w:color w:val="000000"/>
          <w:sz w:val="24"/>
          <w:szCs w:val="24"/>
        </w:rPr>
        <w:t>Anexo VIII – Modelo de Proposta</w:t>
      </w:r>
    </w:p>
    <w:p w:rsidR="004530A6" w:rsidRPr="00472B0F" w:rsidRDefault="004530A6" w:rsidP="004530A6">
      <w:pPr>
        <w:pStyle w:val="Recuodecorpodetexto22"/>
        <w:ind w:firstLine="0"/>
        <w:rPr>
          <w:color w:val="000000"/>
        </w:rPr>
      </w:pPr>
      <w:r>
        <w:rPr>
          <w:color w:val="000000"/>
        </w:rPr>
        <w:t xml:space="preserve">Anexo </w:t>
      </w:r>
      <w:r w:rsidR="00C13CA3">
        <w:rPr>
          <w:color w:val="000000"/>
        </w:rPr>
        <w:t>I</w:t>
      </w:r>
      <w:r>
        <w:rPr>
          <w:color w:val="000000"/>
        </w:rPr>
        <w:t>X –</w:t>
      </w:r>
      <w:proofErr w:type="gramStart"/>
      <w:r>
        <w:rPr>
          <w:color w:val="000000"/>
        </w:rPr>
        <w:t xml:space="preserve"> </w:t>
      </w:r>
      <w:r w:rsidR="00472B0F" w:rsidRPr="00472B0F">
        <w:rPr>
          <w:b/>
          <w:i/>
        </w:rPr>
        <w:t xml:space="preserve"> </w:t>
      </w:r>
      <w:proofErr w:type="gramEnd"/>
      <w:r w:rsidR="00472B0F" w:rsidRPr="00472B0F">
        <w:t>Lei Municipal nº 3073, de 27/02/2008</w:t>
      </w:r>
    </w:p>
    <w:p w:rsidR="004530A6" w:rsidRPr="00472B0F" w:rsidRDefault="004530A6" w:rsidP="004530A6">
      <w:pPr>
        <w:pStyle w:val="Ttulo2"/>
        <w:spacing w:before="0" w:after="0" w:line="240" w:lineRule="auto"/>
        <w:rPr>
          <w:rFonts w:ascii="Times New Roman" w:hAnsi="Times New Roman"/>
          <w:b w:val="0"/>
          <w:i w:val="0"/>
          <w:sz w:val="24"/>
          <w:szCs w:val="24"/>
        </w:rPr>
      </w:pPr>
      <w:r w:rsidRPr="00472B0F">
        <w:rPr>
          <w:rFonts w:ascii="Times New Roman" w:hAnsi="Times New Roman"/>
          <w:b w:val="0"/>
          <w:i w:val="0"/>
          <w:sz w:val="24"/>
          <w:szCs w:val="24"/>
        </w:rPr>
        <w:t>Anexo X–</w:t>
      </w:r>
      <w:proofErr w:type="gramStart"/>
      <w:r w:rsidRPr="00472B0F">
        <w:rPr>
          <w:rFonts w:ascii="Times New Roman" w:hAnsi="Times New Roman"/>
          <w:b w:val="0"/>
          <w:i w:val="0"/>
          <w:sz w:val="24"/>
          <w:szCs w:val="24"/>
        </w:rPr>
        <w:t xml:space="preserve"> </w:t>
      </w:r>
      <w:r w:rsidR="00472B0F" w:rsidRPr="00472B0F">
        <w:rPr>
          <w:rFonts w:ascii="Times New Roman" w:hAnsi="Times New Roman"/>
          <w:b w:val="0"/>
          <w:i w:val="0"/>
          <w:sz w:val="24"/>
          <w:szCs w:val="24"/>
        </w:rPr>
        <w:t xml:space="preserve"> </w:t>
      </w:r>
      <w:proofErr w:type="gramEnd"/>
      <w:r w:rsidR="00472B0F" w:rsidRPr="00472B0F">
        <w:rPr>
          <w:rFonts w:ascii="Times New Roman" w:hAnsi="Times New Roman"/>
          <w:b w:val="0"/>
          <w:i w:val="0"/>
          <w:color w:val="000000"/>
          <w:sz w:val="24"/>
          <w:szCs w:val="24"/>
        </w:rPr>
        <w:t>Quadro Coletivo dos Servidores</w:t>
      </w:r>
    </w:p>
    <w:p w:rsidR="004530A6" w:rsidRPr="00472B0F" w:rsidRDefault="004530A6" w:rsidP="004530A6">
      <w:pPr>
        <w:pStyle w:val="Textopr-formatado"/>
        <w:jc w:val="both"/>
        <w:rPr>
          <w:rFonts w:ascii="Times New Roman" w:hAnsi="Times New Roman" w:cs="Times New Roman"/>
          <w:color w:val="0000FF"/>
          <w:sz w:val="24"/>
          <w:szCs w:val="24"/>
        </w:rPr>
      </w:pP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rPr>
        <w:t xml:space="preserve">Ibitinga, </w:t>
      </w:r>
      <w:r w:rsidR="00C13CA3">
        <w:rPr>
          <w:rFonts w:ascii="Times New Roman" w:hAnsi="Times New Roman" w:cs="Times New Roman"/>
          <w:sz w:val="24"/>
          <w:szCs w:val="24"/>
        </w:rPr>
        <w:t>18</w:t>
      </w:r>
      <w:r>
        <w:rPr>
          <w:rFonts w:ascii="Times New Roman" w:hAnsi="Times New Roman" w:cs="Times New Roman"/>
          <w:sz w:val="24"/>
          <w:szCs w:val="24"/>
        </w:rPr>
        <w:t xml:space="preserve"> de </w:t>
      </w:r>
      <w:r w:rsidR="00C13CA3">
        <w:rPr>
          <w:rFonts w:ascii="Times New Roman" w:hAnsi="Times New Roman" w:cs="Times New Roman"/>
          <w:sz w:val="24"/>
          <w:szCs w:val="24"/>
        </w:rPr>
        <w:t>março</w:t>
      </w:r>
      <w:r>
        <w:rPr>
          <w:rFonts w:ascii="Times New Roman" w:hAnsi="Times New Roman" w:cs="Times New Roman"/>
          <w:sz w:val="24"/>
          <w:szCs w:val="24"/>
        </w:rPr>
        <w:t xml:space="preserve"> de 2013.</w:t>
      </w:r>
    </w:p>
    <w:p w:rsidR="004530A6" w:rsidRDefault="004530A6" w:rsidP="004530A6">
      <w:pPr>
        <w:pStyle w:val="Textopr-formatado"/>
        <w:jc w:val="both"/>
        <w:rPr>
          <w:rFonts w:ascii="Times New Roman" w:hAnsi="Times New Roman" w:cs="Times New Roman"/>
          <w:sz w:val="24"/>
          <w:szCs w:val="24"/>
        </w:rPr>
      </w:pPr>
    </w:p>
    <w:p w:rsidR="004530A6" w:rsidRDefault="004530A6" w:rsidP="004530A6">
      <w:pPr>
        <w:pStyle w:val="Textopr-formatado"/>
        <w:jc w:val="both"/>
        <w:rPr>
          <w:rFonts w:ascii="Times New Roman" w:hAnsi="Times New Roman" w:cs="Times New Roman"/>
          <w:sz w:val="24"/>
          <w:szCs w:val="24"/>
        </w:rPr>
      </w:pPr>
    </w:p>
    <w:p w:rsidR="004530A6" w:rsidRDefault="004530A6" w:rsidP="004530A6">
      <w:pPr>
        <w:pStyle w:val="Textopr-formatado"/>
        <w:jc w:val="both"/>
        <w:rPr>
          <w:rFonts w:ascii="Times New Roman" w:hAnsi="Times New Roman" w:cs="Times New Roman"/>
          <w:sz w:val="24"/>
          <w:szCs w:val="24"/>
        </w:rPr>
      </w:pPr>
    </w:p>
    <w:p w:rsidR="004530A6" w:rsidRDefault="004530A6" w:rsidP="004530A6">
      <w:pPr>
        <w:pStyle w:val="Textopr-format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Cristina </w:t>
      </w:r>
      <w:proofErr w:type="spellStart"/>
      <w:r>
        <w:rPr>
          <w:rFonts w:ascii="Times New Roman" w:hAnsi="Times New Roman" w:cs="Times New Roman"/>
          <w:sz w:val="24"/>
          <w:szCs w:val="24"/>
          <w:lang w:val="es-ES_tradnl"/>
        </w:rPr>
        <w:t>Storniolo</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Russi</w:t>
      </w:r>
      <w:proofErr w:type="spellEnd"/>
      <w:r>
        <w:rPr>
          <w:rFonts w:ascii="Times New Roman" w:hAnsi="Times New Roman" w:cs="Times New Roman"/>
          <w:sz w:val="24"/>
          <w:szCs w:val="24"/>
          <w:lang w:val="es-ES_tradnl"/>
        </w:rPr>
        <w:t xml:space="preserve"> Ferreira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rPr>
        <w:t>Diretora Superintendente</w:t>
      </w:r>
    </w:p>
    <w:p w:rsidR="004530A6" w:rsidRDefault="004530A6" w:rsidP="004530A6">
      <w:pPr>
        <w:pStyle w:val="Textopr-formatad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ANEXO I</w:t>
      </w:r>
    </w:p>
    <w:p w:rsidR="004530A6" w:rsidRDefault="004530A6" w:rsidP="004530A6">
      <w:pPr>
        <w:spacing w:after="0" w:line="240" w:lineRule="auto"/>
        <w:rPr>
          <w:rFonts w:ascii="Times New Roman" w:hAnsi="Times New Roman"/>
          <w:sz w:val="24"/>
          <w:szCs w:val="24"/>
        </w:rPr>
      </w:pPr>
    </w:p>
    <w:p w:rsidR="004530A6" w:rsidRDefault="004530A6" w:rsidP="004530A6">
      <w:pPr>
        <w:spacing w:after="0" w:line="240" w:lineRule="auto"/>
        <w:ind w:left="567"/>
        <w:jc w:val="center"/>
        <w:rPr>
          <w:rFonts w:ascii="Times New Roman" w:hAnsi="Times New Roman"/>
          <w:b/>
          <w:bCs/>
          <w:color w:val="000000"/>
          <w:sz w:val="24"/>
          <w:szCs w:val="24"/>
        </w:rPr>
      </w:pPr>
      <w:r>
        <w:rPr>
          <w:rFonts w:ascii="Times New Roman" w:hAnsi="Times New Roman"/>
          <w:b/>
          <w:bCs/>
          <w:color w:val="000000"/>
          <w:sz w:val="24"/>
          <w:szCs w:val="24"/>
        </w:rPr>
        <w:t>Memorial Descritivo</w:t>
      </w:r>
    </w:p>
    <w:p w:rsidR="004530A6" w:rsidRDefault="004530A6" w:rsidP="004530A6">
      <w:pPr>
        <w:spacing w:after="0" w:line="240" w:lineRule="auto"/>
        <w:jc w:val="center"/>
        <w:rPr>
          <w:rFonts w:ascii="Times New Roman" w:hAnsi="Times New Roman"/>
          <w:b/>
          <w:bCs/>
          <w:color w:val="000000"/>
          <w:sz w:val="24"/>
          <w:szCs w:val="24"/>
        </w:rPr>
      </w:pPr>
    </w:p>
    <w:p w:rsidR="004530A6" w:rsidRDefault="004530A6" w:rsidP="004530A6">
      <w:pPr>
        <w:spacing w:after="0" w:line="240" w:lineRule="auto"/>
        <w:ind w:left="-720" w:firstLine="720"/>
        <w:jc w:val="both"/>
        <w:rPr>
          <w:rFonts w:ascii="Times New Roman" w:hAnsi="Times New Roman"/>
          <w:b/>
          <w:bCs/>
          <w:color w:val="000000"/>
          <w:sz w:val="24"/>
          <w:szCs w:val="24"/>
        </w:rPr>
      </w:pPr>
      <w:r>
        <w:rPr>
          <w:rFonts w:ascii="Times New Roman" w:hAnsi="Times New Roman"/>
          <w:b/>
          <w:bCs/>
          <w:color w:val="000000"/>
          <w:sz w:val="24"/>
          <w:szCs w:val="24"/>
        </w:rPr>
        <w:t>I - Objeto:</w:t>
      </w:r>
    </w:p>
    <w:p w:rsidR="004530A6" w:rsidRDefault="004530A6" w:rsidP="004530A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Contratação de empresa, com registro na ANS - Agência Nacional de Saúde Suplementar, especializada na prestação de serviços continuados na área de assistência médica, para a prestação/cobertura de serviços médico-hospitalares, na segmentação ambulatorial e hospitalar com obstetrícia, exames laboratoriais e demais serviços de apoio diagnóstico, aos servidores ativos e inativos, bem como seus dependentes legais</w:t>
      </w:r>
      <w:r>
        <w:rPr>
          <w:rFonts w:ascii="Times New Roman" w:hAnsi="Times New Roman"/>
          <w:color w:val="000000"/>
          <w:sz w:val="24"/>
          <w:szCs w:val="24"/>
        </w:rPr>
        <w:t xml:space="preserve">, em conformidade com o disposto na </w:t>
      </w:r>
      <w:r>
        <w:rPr>
          <w:rFonts w:ascii="Times New Roman" w:hAnsi="Times New Roman"/>
          <w:b/>
          <w:color w:val="000000"/>
          <w:sz w:val="24"/>
          <w:szCs w:val="24"/>
        </w:rPr>
        <w:t>Lei Municipal nº 3.073, de 27 de fevereiro de 2008,</w:t>
      </w:r>
      <w:r>
        <w:rPr>
          <w:rFonts w:ascii="Times New Roman" w:hAnsi="Times New Roman"/>
          <w:bCs/>
          <w:color w:val="000000"/>
          <w:sz w:val="24"/>
          <w:szCs w:val="24"/>
        </w:rPr>
        <w:t xml:space="preserve"> que autoriza o Poder Executivo a promover, estruturar e fazer funcionar Plano de Saúde destinado aos servidores municipais.</w:t>
      </w:r>
    </w:p>
    <w:p w:rsidR="004530A6" w:rsidRDefault="004530A6" w:rsidP="004530A6">
      <w:pPr>
        <w:spacing w:after="0" w:line="240" w:lineRule="auto"/>
        <w:jc w:val="both"/>
        <w:rPr>
          <w:rFonts w:ascii="Times New Roman" w:hAnsi="Times New Roman"/>
          <w:bCs/>
          <w:color w:val="000000"/>
          <w:sz w:val="24"/>
          <w:szCs w:val="24"/>
        </w:rPr>
      </w:pPr>
    </w:p>
    <w:p w:rsidR="004530A6" w:rsidRDefault="004530A6" w:rsidP="004530A6">
      <w:pPr>
        <w:pStyle w:val="Textopr-formatado"/>
        <w:ind w:left="-72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II - Prazo:</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bCs/>
          <w:color w:val="000000"/>
          <w:sz w:val="24"/>
          <w:szCs w:val="24"/>
        </w:rPr>
        <w:t xml:space="preserve">12 (doze) meses. </w:t>
      </w:r>
      <w:r>
        <w:rPr>
          <w:rFonts w:ascii="Times New Roman" w:hAnsi="Times New Roman" w:cs="Times New Roman"/>
          <w:color w:val="000000"/>
          <w:sz w:val="24"/>
          <w:szCs w:val="24"/>
        </w:rPr>
        <w:t>O prazo para realização do objeto do pregão presencial é de doze (12) meses, contados da assinatura do contrato, podendo ser renovado até o prazo máximo permitido pela legislação pertinente</w:t>
      </w:r>
      <w:r>
        <w:rPr>
          <w:rFonts w:ascii="Times New Roman" w:hAnsi="Times New Roman" w:cs="Times New Roman"/>
          <w:color w:val="FF0000"/>
          <w:sz w:val="24"/>
          <w:szCs w:val="24"/>
        </w:rPr>
        <w:t>.</w:t>
      </w:r>
    </w:p>
    <w:p w:rsidR="004530A6" w:rsidRDefault="004530A6" w:rsidP="004530A6">
      <w:pPr>
        <w:pStyle w:val="Textopr-formatado"/>
        <w:jc w:val="both"/>
        <w:rPr>
          <w:rFonts w:ascii="Times New Roman" w:hAnsi="Times New Roman" w:cs="Times New Roman"/>
          <w:color w:val="FF0000"/>
          <w:sz w:val="24"/>
          <w:szCs w:val="24"/>
        </w:rPr>
      </w:pPr>
    </w:p>
    <w:p w:rsidR="004530A6" w:rsidRDefault="004530A6" w:rsidP="004530A6">
      <w:pPr>
        <w:spacing w:after="0" w:line="24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III - Descrição dos Serviços:</w:t>
      </w:r>
    </w:p>
    <w:p w:rsidR="004530A6" w:rsidRDefault="004530A6" w:rsidP="004530A6">
      <w:pPr>
        <w:spacing w:after="0" w:line="240" w:lineRule="auto"/>
        <w:jc w:val="both"/>
        <w:rPr>
          <w:rFonts w:ascii="Times New Roman" w:hAnsi="Times New Roman"/>
          <w:bCs/>
          <w:color w:val="000000"/>
          <w:sz w:val="24"/>
          <w:szCs w:val="24"/>
        </w:rPr>
      </w:pPr>
      <w:r>
        <w:rPr>
          <w:rFonts w:ascii="Times New Roman" w:hAnsi="Times New Roman"/>
          <w:b/>
          <w:color w:val="000000"/>
          <w:sz w:val="24"/>
          <w:szCs w:val="24"/>
        </w:rPr>
        <w:t xml:space="preserve">a) </w:t>
      </w:r>
      <w:r>
        <w:rPr>
          <w:rFonts w:ascii="Times New Roman" w:hAnsi="Times New Roman"/>
          <w:bCs/>
          <w:color w:val="000000"/>
          <w:sz w:val="24"/>
          <w:szCs w:val="24"/>
        </w:rPr>
        <w:t>O número de usuários previsto no Edital e seus anexos, bem como, a estimativa de dependentes ali consignados, é aproximado, devendo as adesões, respeitar os critérios a serem estabelecidos por ato próprio do Serviço Autônomo Municipal de Saúde- SAMS</w:t>
      </w:r>
      <w:proofErr w:type="gramStart"/>
      <w:r>
        <w:rPr>
          <w:rFonts w:ascii="Times New Roman" w:hAnsi="Times New Roman"/>
          <w:bCs/>
          <w:color w:val="000000"/>
          <w:sz w:val="24"/>
          <w:szCs w:val="24"/>
        </w:rPr>
        <w:t xml:space="preserve">  </w:t>
      </w:r>
      <w:proofErr w:type="gramEnd"/>
      <w:r>
        <w:rPr>
          <w:rFonts w:ascii="Times New Roman" w:hAnsi="Times New Roman"/>
          <w:bCs/>
          <w:color w:val="000000"/>
          <w:sz w:val="24"/>
          <w:szCs w:val="24"/>
        </w:rPr>
        <w:t>de Ibitinga, após a assinatura do contrato e divulgada para os servidores públicos municipais e seus dependentes.</w:t>
      </w:r>
    </w:p>
    <w:p w:rsidR="004530A6" w:rsidRDefault="004530A6" w:rsidP="004530A6">
      <w:pPr>
        <w:spacing w:after="0" w:line="240" w:lineRule="auto"/>
        <w:jc w:val="both"/>
        <w:rPr>
          <w:rFonts w:ascii="Times New Roman" w:hAnsi="Times New Roman"/>
          <w:b/>
          <w:color w:val="000000"/>
          <w:sz w:val="24"/>
          <w:szCs w:val="24"/>
        </w:rPr>
      </w:pPr>
    </w:p>
    <w:p w:rsidR="004530A6" w:rsidRDefault="004530A6" w:rsidP="004530A6">
      <w:pPr>
        <w:spacing w:after="0" w:line="240" w:lineRule="auto"/>
        <w:jc w:val="both"/>
        <w:rPr>
          <w:rFonts w:ascii="Times New Roman" w:hAnsi="Times New Roman"/>
          <w:bCs/>
          <w:color w:val="000000"/>
          <w:sz w:val="24"/>
          <w:szCs w:val="24"/>
        </w:rPr>
      </w:pPr>
      <w:r>
        <w:rPr>
          <w:rFonts w:ascii="Times New Roman" w:hAnsi="Times New Roman"/>
          <w:b/>
          <w:color w:val="000000"/>
          <w:sz w:val="24"/>
          <w:szCs w:val="24"/>
        </w:rPr>
        <w:t xml:space="preserve">b) </w:t>
      </w:r>
      <w:r>
        <w:rPr>
          <w:rFonts w:ascii="Times New Roman" w:hAnsi="Times New Roman"/>
          <w:bCs/>
          <w:color w:val="000000"/>
          <w:sz w:val="24"/>
          <w:szCs w:val="24"/>
        </w:rPr>
        <w:t>Poderão beneficiar-se do Plano de Saúde, como titulares, todos os servidores públicos, em atividade</w:t>
      </w:r>
      <w:r>
        <w:rPr>
          <w:rFonts w:ascii="Times New Roman" w:hAnsi="Times New Roman"/>
          <w:b/>
          <w:color w:val="000000"/>
          <w:sz w:val="24"/>
          <w:szCs w:val="24"/>
        </w:rPr>
        <w:t xml:space="preserve"> </w:t>
      </w:r>
      <w:r>
        <w:rPr>
          <w:rFonts w:ascii="Times New Roman" w:hAnsi="Times New Roman"/>
          <w:bCs/>
          <w:color w:val="000000"/>
          <w:sz w:val="24"/>
          <w:szCs w:val="24"/>
        </w:rPr>
        <w:t>e os inativos, com vínculo empregatício junto ao Serviço Autônomo Municipal de Saúde - SAMS de Ibitinga, conforme permitido pela Lei Municipal nº 3073, de 27/02/2008.</w:t>
      </w:r>
    </w:p>
    <w:p w:rsidR="004530A6" w:rsidRDefault="004530A6" w:rsidP="004530A6">
      <w:pPr>
        <w:spacing w:after="0" w:line="240" w:lineRule="auto"/>
        <w:jc w:val="both"/>
        <w:rPr>
          <w:rFonts w:ascii="Times New Roman" w:hAnsi="Times New Roman"/>
          <w:bCs/>
          <w:color w:val="000000"/>
          <w:sz w:val="24"/>
          <w:szCs w:val="24"/>
        </w:rPr>
      </w:pPr>
    </w:p>
    <w:p w:rsidR="004530A6" w:rsidRDefault="004530A6" w:rsidP="004530A6">
      <w:pPr>
        <w:spacing w:after="0" w:line="240" w:lineRule="auto"/>
        <w:jc w:val="both"/>
        <w:rPr>
          <w:rFonts w:ascii="Times New Roman" w:hAnsi="Times New Roman"/>
          <w:bCs/>
          <w:color w:val="000000"/>
          <w:sz w:val="24"/>
          <w:szCs w:val="24"/>
        </w:rPr>
      </w:pPr>
      <w:r>
        <w:rPr>
          <w:rFonts w:ascii="Times New Roman" w:hAnsi="Times New Roman"/>
          <w:b/>
          <w:color w:val="000000"/>
          <w:sz w:val="24"/>
          <w:szCs w:val="24"/>
        </w:rPr>
        <w:t xml:space="preserve">c) </w:t>
      </w:r>
      <w:r>
        <w:rPr>
          <w:rFonts w:ascii="Times New Roman" w:hAnsi="Times New Roman"/>
          <w:bCs/>
          <w:color w:val="000000"/>
          <w:sz w:val="24"/>
          <w:szCs w:val="24"/>
        </w:rPr>
        <w:t xml:space="preserve">Poderão beneficiar-se do Plano de Saúde, os dependentes dos servidores públicos </w:t>
      </w:r>
      <w:proofErr w:type="gramStart"/>
      <w:r>
        <w:rPr>
          <w:rFonts w:ascii="Times New Roman" w:hAnsi="Times New Roman"/>
          <w:bCs/>
          <w:color w:val="000000"/>
          <w:sz w:val="24"/>
          <w:szCs w:val="24"/>
        </w:rPr>
        <w:t>supra mencionados</w:t>
      </w:r>
      <w:proofErr w:type="gramEnd"/>
      <w:r>
        <w:rPr>
          <w:rFonts w:ascii="Times New Roman" w:hAnsi="Times New Roman"/>
          <w:bCs/>
          <w:color w:val="000000"/>
          <w:sz w:val="24"/>
          <w:szCs w:val="24"/>
        </w:rPr>
        <w:t>, na forma como está permitido na Lei Municipal nº 3073, de 27/02/2008.</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d) </w:t>
      </w:r>
      <w:r>
        <w:rPr>
          <w:rFonts w:ascii="Times New Roman" w:hAnsi="Times New Roman"/>
          <w:color w:val="000000"/>
          <w:sz w:val="24"/>
          <w:szCs w:val="24"/>
        </w:rPr>
        <w:t xml:space="preserve">Fica estabelecido que não seja </w:t>
      </w:r>
      <w:proofErr w:type="gramStart"/>
      <w:r>
        <w:rPr>
          <w:rFonts w:ascii="Times New Roman" w:hAnsi="Times New Roman"/>
          <w:color w:val="000000"/>
          <w:sz w:val="24"/>
          <w:szCs w:val="24"/>
        </w:rPr>
        <w:t>imposta</w:t>
      </w:r>
      <w:proofErr w:type="gramEnd"/>
      <w:r>
        <w:rPr>
          <w:rFonts w:ascii="Times New Roman" w:hAnsi="Times New Roman"/>
          <w:color w:val="000000"/>
          <w:sz w:val="24"/>
          <w:szCs w:val="24"/>
        </w:rPr>
        <w:t xml:space="preserve"> pela contratada nenhum tipo de carência na prestação dos serviços licitados, podendo os beneficiários, após a contratação, usufruir do plano de saúde. Após o cumprimento pela contratada, do contido nas letras “f”, “g”, “h</w:t>
      </w:r>
      <w:r>
        <w:rPr>
          <w:rFonts w:ascii="Times New Roman" w:hAnsi="Times New Roman"/>
          <w:b/>
          <w:bCs/>
          <w:color w:val="000000"/>
          <w:sz w:val="24"/>
          <w:szCs w:val="24"/>
        </w:rPr>
        <w:t>”</w:t>
      </w:r>
      <w:r>
        <w:rPr>
          <w:rFonts w:ascii="Times New Roman" w:hAnsi="Times New Roman"/>
          <w:color w:val="000000"/>
          <w:sz w:val="24"/>
          <w:szCs w:val="24"/>
        </w:rPr>
        <w:t xml:space="preserve">, os servidores públicos em atividade e na inatividade, da </w:t>
      </w:r>
      <w:r>
        <w:rPr>
          <w:rFonts w:ascii="Times New Roman" w:hAnsi="Times New Roman"/>
          <w:sz w:val="24"/>
          <w:szCs w:val="24"/>
        </w:rPr>
        <w:t xml:space="preserve">Administração Indireta, terão o prazo de 30 (trinta) dias para proceder </w:t>
      </w:r>
      <w:proofErr w:type="gramStart"/>
      <w:r>
        <w:rPr>
          <w:rFonts w:ascii="Times New Roman" w:hAnsi="Times New Roman"/>
          <w:sz w:val="24"/>
          <w:szCs w:val="24"/>
        </w:rPr>
        <w:t>a</w:t>
      </w:r>
      <w:proofErr w:type="gramEnd"/>
      <w:r>
        <w:rPr>
          <w:rFonts w:ascii="Times New Roman" w:hAnsi="Times New Roman"/>
          <w:sz w:val="24"/>
          <w:szCs w:val="24"/>
        </w:rPr>
        <w:t xml:space="preserve"> adesão ao Plano de Saúde. A adesão que ocorrer</w:t>
      </w:r>
      <w:r>
        <w:rPr>
          <w:rFonts w:ascii="Times New Roman" w:hAnsi="Times New Roman"/>
          <w:color w:val="000000"/>
          <w:sz w:val="24"/>
          <w:szCs w:val="24"/>
        </w:rPr>
        <w:t xml:space="preserve"> após esse prazo e os servidores que vierem a ser </w:t>
      </w:r>
      <w:proofErr w:type="gramStart"/>
      <w:r>
        <w:rPr>
          <w:rFonts w:ascii="Times New Roman" w:hAnsi="Times New Roman"/>
          <w:color w:val="000000"/>
          <w:sz w:val="24"/>
          <w:szCs w:val="24"/>
        </w:rPr>
        <w:t>contratados, o Plano de Saúde</w:t>
      </w:r>
      <w:proofErr w:type="gramEnd"/>
      <w:r>
        <w:rPr>
          <w:rFonts w:ascii="Times New Roman" w:hAnsi="Times New Roman"/>
          <w:color w:val="000000"/>
          <w:sz w:val="24"/>
          <w:szCs w:val="24"/>
        </w:rPr>
        <w:t xml:space="preserve"> terá a carência prevista na ANS.  </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e) </w:t>
      </w:r>
      <w:r>
        <w:rPr>
          <w:rFonts w:ascii="Times New Roman" w:hAnsi="Times New Roman"/>
          <w:color w:val="000000"/>
          <w:sz w:val="24"/>
          <w:szCs w:val="24"/>
        </w:rPr>
        <w:t>A contratada deverá instalar no Município de Ibitinga um local adequado, dotado de estrutura física e administrativa para atendimento dos beneficiários do plano de saúde.</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f) </w:t>
      </w:r>
      <w:r>
        <w:rPr>
          <w:rFonts w:ascii="Times New Roman" w:hAnsi="Times New Roman"/>
          <w:color w:val="000000"/>
          <w:sz w:val="24"/>
          <w:szCs w:val="24"/>
        </w:rPr>
        <w:t>No prazo máximo de 10 dias, contados da assinatura do Contrato, a contratada deverá apresentar Termo de Convênio com no mínimo 01 (um) hospital instalado no Município de Ibitinga, para atendimento dos beneficiários do Plano de Saúde.</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g) </w:t>
      </w:r>
      <w:r>
        <w:rPr>
          <w:rFonts w:ascii="Times New Roman" w:hAnsi="Times New Roman"/>
          <w:color w:val="000000"/>
          <w:sz w:val="24"/>
          <w:szCs w:val="24"/>
        </w:rPr>
        <w:t>No prazo de até 10 dias, contados da assinatura do contrato, a contratada deverá indicar laboratório (s) conveniado (s) para a realização de exames.</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sz w:val="24"/>
          <w:szCs w:val="24"/>
        </w:rPr>
      </w:pPr>
      <w:r>
        <w:rPr>
          <w:rFonts w:ascii="Times New Roman" w:hAnsi="Times New Roman"/>
          <w:b/>
          <w:bCs/>
          <w:color w:val="000000"/>
          <w:sz w:val="24"/>
          <w:szCs w:val="24"/>
        </w:rPr>
        <w:t xml:space="preserve">h) </w:t>
      </w:r>
      <w:r>
        <w:rPr>
          <w:rFonts w:ascii="Times New Roman" w:hAnsi="Times New Roman"/>
          <w:color w:val="000000"/>
          <w:sz w:val="24"/>
          <w:szCs w:val="24"/>
        </w:rPr>
        <w:t xml:space="preserve">No prazo de 10 (dez) dias contados da assinatura do contrato, a contratada deverá apresentar uma relação com nome e endereço comercial de médico (s) (as) e suas respectivas especialidades, disponíveis para o atendimento dos servidores públicos municipais da </w:t>
      </w:r>
      <w:r>
        <w:rPr>
          <w:rFonts w:ascii="Times New Roman" w:hAnsi="Times New Roman"/>
          <w:sz w:val="24"/>
          <w:szCs w:val="24"/>
        </w:rPr>
        <w:t>Administração Indireta, em atividade e os inativos, bem como os respectivos dependentes.</w:t>
      </w:r>
    </w:p>
    <w:p w:rsidR="004530A6" w:rsidRDefault="004530A6" w:rsidP="004530A6">
      <w:pPr>
        <w:spacing w:after="0" w:line="240" w:lineRule="auto"/>
        <w:jc w:val="both"/>
        <w:rPr>
          <w:rFonts w:ascii="Times New Roman" w:hAnsi="Times New Roman"/>
          <w:sz w:val="24"/>
          <w:szCs w:val="24"/>
        </w:rPr>
      </w:pPr>
    </w:p>
    <w:p w:rsidR="00780C8F" w:rsidRPr="00D422DD" w:rsidRDefault="004530A6" w:rsidP="00780C8F">
      <w:pPr>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 xml:space="preserve">i) </w:t>
      </w:r>
      <w:r w:rsidR="00780C8F" w:rsidRPr="00D422DD">
        <w:rPr>
          <w:rFonts w:ascii="Times New Roman" w:eastAsia="Times New Roman" w:hAnsi="Times New Roman"/>
          <w:sz w:val="24"/>
          <w:szCs w:val="24"/>
        </w:rPr>
        <w:t>O Plano de Saúde conterá, no mínimo, os seguintes serviços médicos, hospitalares e ambulatoriais:</w:t>
      </w:r>
    </w:p>
    <w:p w:rsidR="00780C8F" w:rsidRPr="00D422DD" w:rsidRDefault="00780C8F" w:rsidP="00780C8F">
      <w:pPr>
        <w:spacing w:after="0" w:line="240" w:lineRule="auto"/>
        <w:jc w:val="both"/>
        <w:rPr>
          <w:rFonts w:ascii="Times New Roman" w:eastAsia="Times New Roman" w:hAnsi="Times New Roman"/>
          <w:sz w:val="24"/>
          <w:szCs w:val="24"/>
        </w:rPr>
      </w:pPr>
      <w:r w:rsidRPr="00D422DD">
        <w:rPr>
          <w:rFonts w:ascii="Times New Roman" w:eastAsia="Times New Roman" w:hAnsi="Times New Roman"/>
          <w:sz w:val="24"/>
          <w:szCs w:val="24"/>
        </w:rPr>
        <w:t>I. Assistência médica, nas seguintes especialidades:</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sidRPr="00D422DD">
        <w:rPr>
          <w:rFonts w:ascii="Times New Roman" w:eastAsia="Times New Roman" w:hAnsi="Times New Roman"/>
          <w:sz w:val="24"/>
          <w:szCs w:val="24"/>
        </w:rPr>
        <w:t>Anestesiologia</w:t>
      </w:r>
      <w:proofErr w:type="spellEnd"/>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Cardiologia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Clínica médica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Cirurgia vascular</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Cirurgia geral</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Dermatologia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sidRPr="00D422DD">
        <w:rPr>
          <w:rFonts w:ascii="Times New Roman" w:eastAsia="Times New Roman" w:hAnsi="Times New Roman"/>
          <w:sz w:val="24"/>
          <w:szCs w:val="24"/>
        </w:rPr>
        <w:t>Gastroenterologia</w:t>
      </w:r>
      <w:proofErr w:type="spellEnd"/>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Ginecologia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Homeopatia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sidRPr="00D422DD">
        <w:rPr>
          <w:rFonts w:ascii="Times New Roman" w:eastAsia="Times New Roman" w:hAnsi="Times New Roman"/>
          <w:sz w:val="24"/>
          <w:szCs w:val="24"/>
        </w:rPr>
        <w:t>Mastologia</w:t>
      </w:r>
      <w:proofErr w:type="spellEnd"/>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Neurologia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Oftalmologia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Ortopedia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Otorrinolaringologia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Pediatria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Psiquiatria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Radiologia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Reumatologia</w:t>
      </w:r>
    </w:p>
    <w:p w:rsidR="00780C8F" w:rsidRPr="00D422DD" w:rsidRDefault="00780C8F" w:rsidP="00780C8F">
      <w:pPr>
        <w:numPr>
          <w:ilvl w:val="0"/>
          <w:numId w:val="3"/>
        </w:numPr>
        <w:tabs>
          <w:tab w:val="clear" w:pos="2844"/>
          <w:tab w:val="num" w:pos="720"/>
          <w:tab w:val="left" w:pos="1080"/>
        </w:tabs>
        <w:suppressAutoHyphens/>
        <w:spacing w:after="0" w:line="240" w:lineRule="auto"/>
        <w:ind w:left="1080"/>
        <w:jc w:val="both"/>
        <w:rPr>
          <w:rFonts w:ascii="Times New Roman" w:eastAsia="Times New Roman" w:hAnsi="Times New Roman"/>
          <w:sz w:val="24"/>
          <w:szCs w:val="24"/>
        </w:rPr>
      </w:pPr>
      <w:r w:rsidRPr="00D422DD">
        <w:rPr>
          <w:rFonts w:ascii="Times New Roman" w:eastAsia="Times New Roman" w:hAnsi="Times New Roman"/>
          <w:sz w:val="24"/>
          <w:szCs w:val="24"/>
        </w:rPr>
        <w:t>Urologia</w:t>
      </w:r>
    </w:p>
    <w:p w:rsidR="00780C8F" w:rsidRPr="00D422DD" w:rsidRDefault="00780C8F" w:rsidP="00780C8F">
      <w:pPr>
        <w:spacing w:after="0" w:line="240" w:lineRule="auto"/>
        <w:jc w:val="both"/>
        <w:rPr>
          <w:rFonts w:ascii="Times New Roman" w:eastAsia="Times New Roman" w:hAnsi="Times New Roman"/>
          <w:sz w:val="24"/>
          <w:szCs w:val="24"/>
        </w:rPr>
      </w:pPr>
      <w:r w:rsidRPr="00D422DD">
        <w:rPr>
          <w:rFonts w:ascii="Times New Roman" w:eastAsia="Times New Roman" w:hAnsi="Times New Roman"/>
          <w:sz w:val="24"/>
          <w:szCs w:val="24"/>
        </w:rPr>
        <w:t>II. Serviços de diagnósticos:</w:t>
      </w:r>
    </w:p>
    <w:p w:rsidR="00780C8F" w:rsidRPr="00D422DD" w:rsidRDefault="00780C8F" w:rsidP="00780C8F">
      <w:pPr>
        <w:numPr>
          <w:ilvl w:val="0"/>
          <w:numId w:val="5"/>
        </w:numPr>
        <w:tabs>
          <w:tab w:val="left" w:pos="1080"/>
        </w:tabs>
        <w:suppressAutoHyphens/>
        <w:spacing w:after="0" w:line="240" w:lineRule="auto"/>
        <w:ind w:left="1080"/>
        <w:jc w:val="both"/>
        <w:rPr>
          <w:rFonts w:ascii="Times New Roman" w:eastAsia="Times New Roman" w:hAnsi="Times New Roman"/>
          <w:sz w:val="24"/>
          <w:szCs w:val="24"/>
        </w:rPr>
      </w:pPr>
      <w:proofErr w:type="gramStart"/>
      <w:r w:rsidRPr="00D422DD">
        <w:rPr>
          <w:rFonts w:ascii="Times New Roman" w:eastAsia="Times New Roman" w:hAnsi="Times New Roman"/>
          <w:sz w:val="24"/>
          <w:szCs w:val="24"/>
        </w:rPr>
        <w:t>laboratórios</w:t>
      </w:r>
      <w:proofErr w:type="gramEnd"/>
      <w:r w:rsidRPr="00D422DD">
        <w:rPr>
          <w:rFonts w:ascii="Times New Roman" w:eastAsia="Times New Roman" w:hAnsi="Times New Roman"/>
          <w:sz w:val="24"/>
          <w:szCs w:val="24"/>
        </w:rPr>
        <w:t xml:space="preserve"> de análises clínicas</w:t>
      </w:r>
    </w:p>
    <w:p w:rsidR="00780C8F" w:rsidRPr="00D422DD" w:rsidRDefault="00780C8F" w:rsidP="00780C8F">
      <w:pPr>
        <w:numPr>
          <w:ilvl w:val="0"/>
          <w:numId w:val="5"/>
        </w:numPr>
        <w:tabs>
          <w:tab w:val="left" w:pos="1080"/>
        </w:tabs>
        <w:suppressAutoHyphens/>
        <w:spacing w:after="0" w:line="240" w:lineRule="auto"/>
        <w:ind w:left="1080"/>
        <w:jc w:val="both"/>
        <w:rPr>
          <w:rFonts w:ascii="Times New Roman" w:eastAsia="Times New Roman" w:hAnsi="Times New Roman"/>
          <w:sz w:val="24"/>
          <w:szCs w:val="24"/>
        </w:rPr>
      </w:pPr>
      <w:proofErr w:type="gramStart"/>
      <w:r w:rsidRPr="00D422DD">
        <w:rPr>
          <w:rFonts w:ascii="Times New Roman" w:eastAsia="Times New Roman" w:hAnsi="Times New Roman"/>
          <w:sz w:val="24"/>
          <w:szCs w:val="24"/>
        </w:rPr>
        <w:t>fisioterapia</w:t>
      </w:r>
      <w:proofErr w:type="gramEnd"/>
    </w:p>
    <w:p w:rsidR="00780C8F" w:rsidRPr="00D422DD" w:rsidRDefault="00780C8F" w:rsidP="00780C8F">
      <w:pPr>
        <w:numPr>
          <w:ilvl w:val="0"/>
          <w:numId w:val="5"/>
        </w:numPr>
        <w:tabs>
          <w:tab w:val="left" w:pos="1080"/>
        </w:tabs>
        <w:suppressAutoHyphens/>
        <w:spacing w:after="0" w:line="240" w:lineRule="auto"/>
        <w:ind w:left="1080"/>
        <w:jc w:val="both"/>
        <w:rPr>
          <w:rFonts w:ascii="Times New Roman" w:eastAsia="Times New Roman" w:hAnsi="Times New Roman"/>
          <w:sz w:val="24"/>
          <w:szCs w:val="24"/>
        </w:rPr>
      </w:pPr>
      <w:proofErr w:type="gramStart"/>
      <w:r w:rsidRPr="00D422DD">
        <w:rPr>
          <w:rFonts w:ascii="Times New Roman" w:eastAsia="Times New Roman" w:hAnsi="Times New Roman"/>
          <w:sz w:val="24"/>
          <w:szCs w:val="24"/>
        </w:rPr>
        <w:t>ultrassonografia</w:t>
      </w:r>
      <w:proofErr w:type="gramEnd"/>
    </w:p>
    <w:p w:rsidR="00780C8F" w:rsidRPr="00D422DD" w:rsidRDefault="00780C8F" w:rsidP="00780C8F">
      <w:pPr>
        <w:numPr>
          <w:ilvl w:val="0"/>
          <w:numId w:val="5"/>
        </w:numPr>
        <w:tabs>
          <w:tab w:val="left" w:pos="1080"/>
        </w:tabs>
        <w:suppressAutoHyphens/>
        <w:spacing w:after="0" w:line="240" w:lineRule="auto"/>
        <w:ind w:left="1080"/>
        <w:jc w:val="both"/>
        <w:rPr>
          <w:rFonts w:ascii="Times New Roman" w:eastAsia="Times New Roman" w:hAnsi="Times New Roman"/>
          <w:sz w:val="24"/>
          <w:szCs w:val="24"/>
        </w:rPr>
      </w:pPr>
      <w:proofErr w:type="gramStart"/>
      <w:r w:rsidRPr="00D422DD">
        <w:rPr>
          <w:rFonts w:ascii="Times New Roman" w:eastAsia="Times New Roman" w:hAnsi="Times New Roman"/>
          <w:sz w:val="24"/>
          <w:szCs w:val="24"/>
        </w:rPr>
        <w:t>mamografia</w:t>
      </w:r>
      <w:proofErr w:type="gramEnd"/>
    </w:p>
    <w:p w:rsidR="00780C8F" w:rsidRPr="00D422DD" w:rsidRDefault="00780C8F" w:rsidP="00780C8F">
      <w:pPr>
        <w:numPr>
          <w:ilvl w:val="0"/>
          <w:numId w:val="5"/>
        </w:numPr>
        <w:tabs>
          <w:tab w:val="left" w:pos="1080"/>
        </w:tabs>
        <w:suppressAutoHyphens/>
        <w:spacing w:after="0" w:line="240" w:lineRule="auto"/>
        <w:ind w:left="1080"/>
        <w:rPr>
          <w:rFonts w:ascii="Times New Roman" w:eastAsia="Times New Roman" w:hAnsi="Times New Roman"/>
          <w:sz w:val="24"/>
          <w:szCs w:val="24"/>
        </w:rPr>
      </w:pPr>
      <w:proofErr w:type="spellStart"/>
      <w:proofErr w:type="gramStart"/>
      <w:r w:rsidRPr="00D422DD">
        <w:rPr>
          <w:rFonts w:ascii="Times New Roman" w:eastAsia="Times New Roman" w:hAnsi="Times New Roman"/>
          <w:sz w:val="24"/>
          <w:szCs w:val="24"/>
        </w:rPr>
        <w:t>ecocardiograma</w:t>
      </w:r>
      <w:proofErr w:type="spellEnd"/>
      <w:proofErr w:type="gramEnd"/>
      <w:r w:rsidRPr="00D422DD">
        <w:rPr>
          <w:rFonts w:ascii="Times New Roman" w:eastAsia="Times New Roman" w:hAnsi="Times New Roman"/>
          <w:sz w:val="24"/>
          <w:szCs w:val="24"/>
        </w:rPr>
        <w:t xml:space="preserve">, teste ergométrico, ECG e </w:t>
      </w:r>
      <w:proofErr w:type="spellStart"/>
      <w:r w:rsidRPr="00D422DD">
        <w:rPr>
          <w:rFonts w:ascii="Times New Roman" w:eastAsia="Times New Roman" w:hAnsi="Times New Roman"/>
          <w:sz w:val="24"/>
          <w:szCs w:val="24"/>
        </w:rPr>
        <w:t>ecodopller</w:t>
      </w:r>
      <w:proofErr w:type="spellEnd"/>
      <w:r w:rsidRPr="00D422DD">
        <w:rPr>
          <w:rFonts w:ascii="Times New Roman" w:eastAsia="Times New Roman" w:hAnsi="Times New Roman"/>
          <w:sz w:val="24"/>
          <w:szCs w:val="24"/>
        </w:rPr>
        <w:t xml:space="preserve"> </w:t>
      </w:r>
      <w:proofErr w:type="spellStart"/>
      <w:r w:rsidRPr="00D422DD">
        <w:rPr>
          <w:rFonts w:ascii="Times New Roman" w:eastAsia="Times New Roman" w:hAnsi="Times New Roman"/>
          <w:sz w:val="24"/>
          <w:szCs w:val="24"/>
        </w:rPr>
        <w:t>fluxometria</w:t>
      </w:r>
      <w:proofErr w:type="spellEnd"/>
    </w:p>
    <w:p w:rsidR="00780C8F" w:rsidRPr="00D422DD" w:rsidRDefault="00780C8F" w:rsidP="00780C8F">
      <w:pPr>
        <w:tabs>
          <w:tab w:val="left" w:pos="1455"/>
        </w:tabs>
        <w:spacing w:after="0" w:line="240" w:lineRule="auto"/>
        <w:ind w:left="735"/>
        <w:rPr>
          <w:rFonts w:ascii="Times New Roman" w:eastAsia="Times New Roman" w:hAnsi="Times New Roman"/>
          <w:sz w:val="24"/>
          <w:szCs w:val="24"/>
        </w:rPr>
      </w:pPr>
      <w:r w:rsidRPr="00D422DD">
        <w:rPr>
          <w:rFonts w:ascii="Times New Roman" w:eastAsia="Times New Roman" w:hAnsi="Times New Roman"/>
          <w:sz w:val="24"/>
          <w:szCs w:val="24"/>
        </w:rPr>
        <w:t>f)</w:t>
      </w:r>
      <w:proofErr w:type="gramStart"/>
      <w:r w:rsidRPr="00D422DD">
        <w:rPr>
          <w:rFonts w:ascii="Times New Roman" w:eastAsia="Times New Roman" w:hAnsi="Times New Roman"/>
          <w:sz w:val="24"/>
          <w:szCs w:val="24"/>
        </w:rPr>
        <w:t xml:space="preserve">   </w:t>
      </w:r>
      <w:proofErr w:type="gramEnd"/>
      <w:r w:rsidRPr="00D422DD">
        <w:rPr>
          <w:rFonts w:ascii="Times New Roman" w:eastAsia="Times New Roman" w:hAnsi="Times New Roman"/>
          <w:sz w:val="24"/>
          <w:szCs w:val="24"/>
        </w:rPr>
        <w:t>endoscopia digestiva alta</w:t>
      </w:r>
    </w:p>
    <w:p w:rsidR="00780C8F" w:rsidRPr="00D422DD" w:rsidRDefault="00780C8F" w:rsidP="00780C8F">
      <w:pPr>
        <w:tabs>
          <w:tab w:val="left" w:pos="14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g)</w:t>
      </w:r>
      <w:proofErr w:type="gramStart"/>
      <w:r w:rsidRPr="00D422DD">
        <w:rPr>
          <w:rFonts w:ascii="Times New Roman" w:eastAsia="Times New Roman" w:hAnsi="Times New Roman"/>
          <w:sz w:val="24"/>
          <w:szCs w:val="24"/>
        </w:rPr>
        <w:t xml:space="preserve">  </w:t>
      </w:r>
      <w:proofErr w:type="spellStart"/>
      <w:proofErr w:type="gramEnd"/>
      <w:r w:rsidRPr="00D422DD">
        <w:rPr>
          <w:rFonts w:ascii="Times New Roman" w:eastAsia="Times New Roman" w:hAnsi="Times New Roman"/>
          <w:sz w:val="24"/>
          <w:szCs w:val="24"/>
        </w:rPr>
        <w:t>densitrometria</w:t>
      </w:r>
      <w:proofErr w:type="spellEnd"/>
      <w:r w:rsidRPr="00D422DD">
        <w:rPr>
          <w:rFonts w:ascii="Times New Roman" w:eastAsia="Times New Roman" w:hAnsi="Times New Roman"/>
          <w:sz w:val="24"/>
          <w:szCs w:val="24"/>
        </w:rPr>
        <w:t xml:space="preserve"> óssea</w:t>
      </w:r>
    </w:p>
    <w:p w:rsidR="00780C8F" w:rsidRPr="00D422DD" w:rsidRDefault="00780C8F" w:rsidP="00780C8F">
      <w:pPr>
        <w:tabs>
          <w:tab w:val="left" w:pos="14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h) Tomografia</w:t>
      </w:r>
    </w:p>
    <w:p w:rsidR="00780C8F" w:rsidRPr="00D422DD" w:rsidRDefault="00780C8F" w:rsidP="00780C8F">
      <w:pPr>
        <w:tabs>
          <w:tab w:val="left" w:pos="1800"/>
        </w:tabs>
        <w:spacing w:after="0" w:line="240" w:lineRule="auto"/>
        <w:ind w:left="1080"/>
        <w:jc w:val="both"/>
        <w:rPr>
          <w:rFonts w:ascii="Times New Roman" w:eastAsia="Times New Roman" w:hAnsi="Times New Roman"/>
          <w:sz w:val="24"/>
          <w:szCs w:val="24"/>
        </w:rPr>
      </w:pPr>
    </w:p>
    <w:p w:rsidR="00780C8F" w:rsidRPr="00D422DD" w:rsidRDefault="00780C8F" w:rsidP="00780C8F">
      <w:pPr>
        <w:spacing w:after="0" w:line="240" w:lineRule="auto"/>
        <w:jc w:val="both"/>
        <w:rPr>
          <w:rFonts w:ascii="Times New Roman" w:eastAsia="Times New Roman" w:hAnsi="Times New Roman"/>
          <w:sz w:val="24"/>
          <w:szCs w:val="24"/>
        </w:rPr>
      </w:pPr>
      <w:r w:rsidRPr="00D422DD">
        <w:rPr>
          <w:rFonts w:ascii="Times New Roman" w:eastAsia="Times New Roman" w:hAnsi="Times New Roman"/>
          <w:sz w:val="24"/>
          <w:szCs w:val="24"/>
        </w:rPr>
        <w:t>III. Terapias:</w:t>
      </w:r>
    </w:p>
    <w:p w:rsidR="00780C8F" w:rsidRPr="00D422DD" w:rsidRDefault="00780C8F" w:rsidP="00780C8F">
      <w:pPr>
        <w:tabs>
          <w:tab w:val="left" w:pos="11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a) diálise e hemodiálise</w:t>
      </w:r>
    </w:p>
    <w:p w:rsidR="00780C8F" w:rsidRPr="00D422DD" w:rsidRDefault="00780C8F" w:rsidP="00780C8F">
      <w:pPr>
        <w:tabs>
          <w:tab w:val="left" w:pos="11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b) quimioterapia e radioterapia</w:t>
      </w:r>
    </w:p>
    <w:p w:rsidR="00780C8F" w:rsidRPr="00D422DD" w:rsidRDefault="00780C8F" w:rsidP="00780C8F">
      <w:pPr>
        <w:tabs>
          <w:tab w:val="left" w:pos="11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c) </w:t>
      </w:r>
      <w:proofErr w:type="spellStart"/>
      <w:r w:rsidRPr="00D422DD">
        <w:rPr>
          <w:rFonts w:ascii="Times New Roman" w:eastAsia="Times New Roman" w:hAnsi="Times New Roman"/>
          <w:sz w:val="24"/>
          <w:szCs w:val="24"/>
        </w:rPr>
        <w:t>litrotripsia</w:t>
      </w:r>
      <w:proofErr w:type="spellEnd"/>
      <w:r w:rsidRPr="00D422DD">
        <w:rPr>
          <w:rFonts w:ascii="Times New Roman" w:eastAsia="Times New Roman" w:hAnsi="Times New Roman"/>
          <w:sz w:val="24"/>
          <w:szCs w:val="24"/>
        </w:rPr>
        <w:t xml:space="preserve"> extracorpórea</w:t>
      </w:r>
    </w:p>
    <w:p w:rsidR="00780C8F" w:rsidRPr="00D422DD" w:rsidRDefault="00780C8F" w:rsidP="00780C8F">
      <w:pPr>
        <w:tabs>
          <w:tab w:val="left" w:pos="1140"/>
        </w:tabs>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d) psicoterapia</w:t>
      </w:r>
    </w:p>
    <w:p w:rsidR="00780C8F" w:rsidRPr="00D422DD" w:rsidRDefault="00780C8F" w:rsidP="00780C8F">
      <w:pPr>
        <w:spacing w:after="0" w:line="240" w:lineRule="auto"/>
        <w:jc w:val="both"/>
        <w:rPr>
          <w:rFonts w:ascii="Times New Roman" w:eastAsia="Times New Roman" w:hAnsi="Times New Roman"/>
          <w:sz w:val="24"/>
          <w:szCs w:val="24"/>
        </w:rPr>
      </w:pPr>
    </w:p>
    <w:p w:rsidR="00780C8F" w:rsidRPr="00D422DD" w:rsidRDefault="00780C8F" w:rsidP="00780C8F">
      <w:pPr>
        <w:numPr>
          <w:ilvl w:val="0"/>
          <w:numId w:val="7"/>
        </w:numPr>
        <w:tabs>
          <w:tab w:val="left" w:pos="450"/>
        </w:tabs>
        <w:suppressAutoHyphens/>
        <w:spacing w:after="0" w:line="240" w:lineRule="auto"/>
        <w:ind w:left="450"/>
        <w:jc w:val="both"/>
        <w:rPr>
          <w:rFonts w:ascii="Times New Roman" w:eastAsia="Times New Roman" w:hAnsi="Times New Roman"/>
          <w:sz w:val="24"/>
          <w:szCs w:val="24"/>
        </w:rPr>
      </w:pPr>
      <w:proofErr w:type="gramStart"/>
      <w:r w:rsidRPr="00D422DD">
        <w:rPr>
          <w:rFonts w:ascii="Times New Roman" w:eastAsia="Times New Roman" w:hAnsi="Times New Roman"/>
          <w:sz w:val="24"/>
          <w:szCs w:val="24"/>
        </w:rPr>
        <w:t>internação</w:t>
      </w:r>
      <w:proofErr w:type="gramEnd"/>
      <w:r w:rsidRPr="00D422DD">
        <w:rPr>
          <w:rFonts w:ascii="Times New Roman" w:eastAsia="Times New Roman" w:hAnsi="Times New Roman"/>
          <w:sz w:val="24"/>
          <w:szCs w:val="24"/>
        </w:rPr>
        <w:t xml:space="preserve"> clínica/UTI e cirúrgica:</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a) internação clínica/UTI e cirúrgica </w:t>
      </w:r>
    </w:p>
    <w:p w:rsidR="00780C8F" w:rsidRPr="00D422DD" w:rsidRDefault="00780C8F" w:rsidP="00780C8F">
      <w:pPr>
        <w:spacing w:after="0" w:line="240" w:lineRule="auto"/>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w:t>
      </w:r>
      <w:r w:rsidRPr="00D422DD">
        <w:rPr>
          <w:rFonts w:ascii="Times New Roman" w:eastAsia="Times New Roman" w:hAnsi="Times New Roman"/>
          <w:sz w:val="24"/>
          <w:szCs w:val="24"/>
        </w:rPr>
        <w:tab/>
        <w:t>b) atendimento de urgência e emergência no Pronto Socorro 24 horas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lastRenderedPageBreak/>
        <w:t>c) Procedimentos: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ginecológicas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2.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 </w:t>
      </w:r>
      <w:proofErr w:type="spellStart"/>
      <w:r w:rsidRPr="00D422DD">
        <w:rPr>
          <w:rFonts w:ascii="Times New Roman" w:eastAsia="Times New Roman" w:hAnsi="Times New Roman"/>
          <w:sz w:val="24"/>
          <w:szCs w:val="24"/>
        </w:rPr>
        <w:t>adenóide</w:t>
      </w:r>
      <w:proofErr w:type="spellEnd"/>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3.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w:t>
      </w:r>
      <w:proofErr w:type="spellStart"/>
      <w:r w:rsidRPr="00D422DD">
        <w:rPr>
          <w:rFonts w:ascii="Times New Roman" w:eastAsia="Times New Roman" w:hAnsi="Times New Roman"/>
          <w:sz w:val="24"/>
          <w:szCs w:val="24"/>
        </w:rPr>
        <w:t>otorrinológicas</w:t>
      </w:r>
      <w:proofErr w:type="spellEnd"/>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4.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urológicas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5.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 desvio de septo nasal</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6.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do aparelho digestivo</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7.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 hérnia</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8.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w:t>
      </w:r>
      <w:proofErr w:type="spellStart"/>
      <w:r w:rsidRPr="00D422DD">
        <w:rPr>
          <w:rFonts w:ascii="Times New Roman" w:eastAsia="Times New Roman" w:hAnsi="Times New Roman"/>
          <w:sz w:val="24"/>
          <w:szCs w:val="24"/>
        </w:rPr>
        <w:t>gastroenterológicas</w:t>
      </w:r>
      <w:proofErr w:type="spellEnd"/>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9.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 próstata</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10.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 catarata</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11.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oftalmológicas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12.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ortopédicas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13.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vasculares e angiologia</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14. </w:t>
      </w:r>
      <w:proofErr w:type="gramStart"/>
      <w:r w:rsidRPr="00D422DD">
        <w:rPr>
          <w:rFonts w:ascii="Times New Roman" w:eastAsia="Times New Roman" w:hAnsi="Times New Roman"/>
          <w:sz w:val="24"/>
          <w:szCs w:val="24"/>
        </w:rPr>
        <w:t>cirurgias</w:t>
      </w:r>
      <w:proofErr w:type="gramEnd"/>
      <w:r w:rsidRPr="00D422DD">
        <w:rPr>
          <w:rFonts w:ascii="Times New Roman" w:eastAsia="Times New Roman" w:hAnsi="Times New Roman"/>
          <w:sz w:val="24"/>
          <w:szCs w:val="24"/>
        </w:rPr>
        <w:t xml:space="preserve"> dermatológicas</w:t>
      </w:r>
    </w:p>
    <w:p w:rsidR="00780C8F" w:rsidRPr="00D422DD" w:rsidRDefault="00780C8F" w:rsidP="00780C8F">
      <w:pPr>
        <w:spacing w:after="0" w:line="240" w:lineRule="auto"/>
        <w:ind w:left="720"/>
        <w:jc w:val="both"/>
        <w:rPr>
          <w:rFonts w:ascii="Times New Roman" w:eastAsia="Times New Roman" w:hAnsi="Times New Roman"/>
          <w:sz w:val="24"/>
          <w:szCs w:val="24"/>
        </w:rPr>
      </w:pPr>
      <w:r w:rsidRPr="00D422DD">
        <w:rPr>
          <w:rFonts w:ascii="Times New Roman" w:eastAsia="Times New Roman" w:hAnsi="Times New Roman"/>
          <w:sz w:val="24"/>
          <w:szCs w:val="24"/>
        </w:rPr>
        <w:t xml:space="preserve">     15. </w:t>
      </w:r>
      <w:proofErr w:type="gramStart"/>
      <w:r w:rsidRPr="00D422DD">
        <w:rPr>
          <w:rFonts w:ascii="Times New Roman" w:eastAsia="Times New Roman" w:hAnsi="Times New Roman"/>
          <w:sz w:val="24"/>
          <w:szCs w:val="24"/>
        </w:rPr>
        <w:t>parto</w:t>
      </w:r>
      <w:proofErr w:type="gramEnd"/>
      <w:r w:rsidRPr="00D422DD">
        <w:rPr>
          <w:rFonts w:ascii="Times New Roman" w:eastAsia="Times New Roman" w:hAnsi="Times New Roman"/>
          <w:sz w:val="24"/>
          <w:szCs w:val="24"/>
        </w:rPr>
        <w:t xml:space="preserve"> ou cesárea</w:t>
      </w:r>
    </w:p>
    <w:p w:rsidR="00780C8F" w:rsidRPr="00D422DD" w:rsidRDefault="00780C8F" w:rsidP="00780C8F">
      <w:pPr>
        <w:spacing w:after="0" w:line="240" w:lineRule="auto"/>
        <w:jc w:val="both"/>
        <w:rPr>
          <w:rFonts w:ascii="Times New Roman" w:hAnsi="Times New Roman"/>
          <w:sz w:val="24"/>
          <w:szCs w:val="24"/>
        </w:rPr>
      </w:pPr>
    </w:p>
    <w:p w:rsidR="00780C8F" w:rsidRPr="00D422DD" w:rsidRDefault="00780C8F" w:rsidP="00780C8F">
      <w:pPr>
        <w:spacing w:after="0" w:line="240" w:lineRule="auto"/>
        <w:jc w:val="both"/>
        <w:rPr>
          <w:rFonts w:ascii="Times New Roman" w:hAnsi="Times New Roman"/>
          <w:b/>
          <w:sz w:val="24"/>
          <w:szCs w:val="24"/>
          <w:u w:val="single"/>
        </w:rPr>
      </w:pPr>
      <w:r w:rsidRPr="00D422DD">
        <w:rPr>
          <w:rFonts w:ascii="Times New Roman" w:hAnsi="Times New Roman"/>
          <w:b/>
          <w:sz w:val="24"/>
          <w:szCs w:val="24"/>
          <w:u w:val="single"/>
        </w:rPr>
        <w:t xml:space="preserve">j) A empresa vencedora do certame deverá possuir médicos/laboratórios/hospitais credenciados em todas as especialidades, exames, terapias e internações constantes acima existentes na cidade de Ibitinga. Somente poderão ser </w:t>
      </w:r>
      <w:proofErr w:type="gramStart"/>
      <w:r w:rsidRPr="00D422DD">
        <w:rPr>
          <w:rFonts w:ascii="Times New Roman" w:hAnsi="Times New Roman"/>
          <w:b/>
          <w:sz w:val="24"/>
          <w:szCs w:val="24"/>
          <w:u w:val="single"/>
        </w:rPr>
        <w:t>realizados consultas, exames, terapias e internações</w:t>
      </w:r>
      <w:proofErr w:type="gramEnd"/>
      <w:r w:rsidRPr="00D422DD">
        <w:rPr>
          <w:rFonts w:ascii="Times New Roman" w:hAnsi="Times New Roman"/>
          <w:b/>
          <w:sz w:val="24"/>
          <w:szCs w:val="24"/>
          <w:u w:val="single"/>
        </w:rPr>
        <w:t xml:space="preserve"> em outra localidade, caso de não existam na cidade de Ibitinga. </w:t>
      </w:r>
    </w:p>
    <w:p w:rsidR="00780C8F" w:rsidRPr="00D422DD" w:rsidRDefault="00780C8F" w:rsidP="00780C8F">
      <w:pPr>
        <w:spacing w:after="0" w:line="240" w:lineRule="auto"/>
        <w:jc w:val="both"/>
        <w:rPr>
          <w:rFonts w:ascii="Times New Roman" w:hAnsi="Times New Roman"/>
          <w:sz w:val="24"/>
          <w:szCs w:val="24"/>
        </w:rPr>
      </w:pPr>
    </w:p>
    <w:p w:rsidR="00780C8F" w:rsidRPr="00D422DD" w:rsidRDefault="00780C8F" w:rsidP="00780C8F">
      <w:pPr>
        <w:spacing w:after="0" w:line="240" w:lineRule="auto"/>
        <w:jc w:val="both"/>
        <w:rPr>
          <w:rFonts w:ascii="Times New Roman" w:hAnsi="Times New Roman"/>
          <w:bCs/>
          <w:sz w:val="24"/>
          <w:szCs w:val="24"/>
        </w:rPr>
      </w:pPr>
      <w:r w:rsidRPr="00D422DD">
        <w:rPr>
          <w:rFonts w:ascii="Times New Roman" w:hAnsi="Times New Roman"/>
          <w:bCs/>
          <w:sz w:val="24"/>
          <w:szCs w:val="24"/>
        </w:rPr>
        <w:t>k) Na ocorrência de descredenciamento de qualquer prestador de serviços vinculados ao mínimo exigido no item “i” e subitens, a contratada deverá proceder à substituição, com a devida formalização à Prefeitura da Estância Turística de Ibitinga.</w:t>
      </w:r>
    </w:p>
    <w:p w:rsidR="00780C8F" w:rsidRPr="00D422DD" w:rsidRDefault="00780C8F" w:rsidP="00780C8F">
      <w:pPr>
        <w:spacing w:after="0" w:line="240" w:lineRule="auto"/>
        <w:jc w:val="both"/>
        <w:rPr>
          <w:rFonts w:ascii="Times New Roman" w:hAnsi="Times New Roman"/>
          <w:bCs/>
          <w:sz w:val="24"/>
          <w:szCs w:val="24"/>
        </w:rPr>
      </w:pPr>
    </w:p>
    <w:p w:rsidR="00780C8F" w:rsidRPr="00D422DD" w:rsidRDefault="00780C8F" w:rsidP="00780C8F">
      <w:pPr>
        <w:spacing w:after="0" w:line="240" w:lineRule="auto"/>
        <w:jc w:val="both"/>
        <w:rPr>
          <w:rFonts w:ascii="Times New Roman" w:hAnsi="Times New Roman"/>
          <w:b/>
          <w:bCs/>
          <w:sz w:val="24"/>
          <w:szCs w:val="24"/>
        </w:rPr>
      </w:pPr>
      <w:r w:rsidRPr="00D422DD">
        <w:rPr>
          <w:rFonts w:ascii="Times New Roman" w:hAnsi="Times New Roman"/>
          <w:bCs/>
          <w:sz w:val="24"/>
          <w:szCs w:val="24"/>
        </w:rPr>
        <w:t xml:space="preserve">l) Na impossibilidade da substituição prevista no item anterior, devidamente justificada, a contratada poderá propor outro estabelecimento, desde que com anuência prévia da Prefeitura, </w:t>
      </w:r>
      <w:proofErr w:type="gramStart"/>
      <w:r w:rsidRPr="00D422DD">
        <w:rPr>
          <w:rFonts w:ascii="Times New Roman" w:hAnsi="Times New Roman"/>
          <w:bCs/>
          <w:sz w:val="24"/>
          <w:szCs w:val="24"/>
        </w:rPr>
        <w:t>sob pena</w:t>
      </w:r>
      <w:proofErr w:type="gramEnd"/>
      <w:r w:rsidRPr="00D422DD">
        <w:rPr>
          <w:rFonts w:ascii="Times New Roman" w:hAnsi="Times New Roman"/>
          <w:bCs/>
          <w:sz w:val="24"/>
          <w:szCs w:val="24"/>
        </w:rPr>
        <w:t xml:space="preserve"> de rescisão do contrato</w:t>
      </w:r>
      <w:r w:rsidRPr="00D422DD">
        <w:rPr>
          <w:rFonts w:ascii="Times New Roman" w:hAnsi="Times New Roman"/>
          <w:b/>
          <w:bCs/>
          <w:sz w:val="24"/>
          <w:szCs w:val="24"/>
        </w:rPr>
        <w:t>.</w:t>
      </w:r>
    </w:p>
    <w:p w:rsidR="00780C8F" w:rsidRDefault="00780C8F" w:rsidP="00780C8F">
      <w:pPr>
        <w:spacing w:after="0" w:line="240" w:lineRule="auto"/>
        <w:jc w:val="both"/>
        <w:rPr>
          <w:rFonts w:ascii="Times New Roman" w:hAnsi="Times New Roman"/>
          <w:b/>
          <w:bCs/>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IV – </w:t>
      </w:r>
      <w:r>
        <w:rPr>
          <w:rFonts w:ascii="Times New Roman" w:hAnsi="Times New Roman"/>
          <w:color w:val="000000"/>
          <w:sz w:val="24"/>
          <w:szCs w:val="24"/>
        </w:rPr>
        <w:t>Obrigações da Contratante e da Contratada:</w:t>
      </w: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Caberá à Autarquia Municipal Serviço Autônomo Municipal de Saúde- SAMS:-</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a) </w:t>
      </w:r>
      <w:r>
        <w:rPr>
          <w:rFonts w:ascii="Times New Roman" w:hAnsi="Times New Roman"/>
          <w:color w:val="000000"/>
          <w:sz w:val="24"/>
          <w:szCs w:val="24"/>
        </w:rPr>
        <w:t>A Autarquia Municipal</w:t>
      </w:r>
      <w:proofErr w:type="gramStart"/>
      <w:r>
        <w:rPr>
          <w:rFonts w:ascii="Times New Roman" w:hAnsi="Times New Roman"/>
          <w:color w:val="000000"/>
          <w:sz w:val="24"/>
          <w:szCs w:val="24"/>
        </w:rPr>
        <w:t>, disponibilizará</w:t>
      </w:r>
      <w:proofErr w:type="gramEnd"/>
      <w:r>
        <w:rPr>
          <w:rFonts w:ascii="Times New Roman" w:hAnsi="Times New Roman"/>
          <w:color w:val="000000"/>
          <w:sz w:val="24"/>
          <w:szCs w:val="24"/>
        </w:rPr>
        <w:t xml:space="preserve">, no ato da assinatura do contrato, a lista de servidores públicos da </w:t>
      </w:r>
      <w:r>
        <w:rPr>
          <w:rFonts w:ascii="Times New Roman" w:hAnsi="Times New Roman"/>
          <w:sz w:val="24"/>
          <w:szCs w:val="24"/>
        </w:rPr>
        <w:t>Administração Indireta</w:t>
      </w:r>
      <w:r>
        <w:rPr>
          <w:rFonts w:ascii="Times New Roman" w:hAnsi="Times New Roman"/>
          <w:color w:val="000000"/>
          <w:sz w:val="24"/>
          <w:szCs w:val="24"/>
        </w:rPr>
        <w:t>, em atividade e na inatividade, que poderão se beneficiar da  prestação dos serviços licitados.</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b) </w:t>
      </w:r>
      <w:r>
        <w:rPr>
          <w:rFonts w:ascii="Times New Roman" w:hAnsi="Times New Roman"/>
          <w:color w:val="000000"/>
          <w:sz w:val="24"/>
          <w:szCs w:val="24"/>
        </w:rPr>
        <w:t>Os dependentes legais, dos referidos servidores públicos, deverão provar essa condição, uma vez que são beneficiários conforme previsão na Lei nº 3.073, de 27/02/2008.</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 </w:t>
      </w:r>
      <w:r>
        <w:rPr>
          <w:rFonts w:ascii="Times New Roman" w:hAnsi="Times New Roman"/>
          <w:color w:val="000000"/>
          <w:sz w:val="24"/>
          <w:szCs w:val="24"/>
        </w:rPr>
        <w:t>Até</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o  quinto (5º) dia útil de cada mês, a Autarquia, através do Departamento de  Recursos Humanos, repassará à  contratada a relação contendo o nome dos servidores públicos demitidos, aposentados e contratados no mês imediatamente anterior, para efeito de benefício e retirada do Plano de Saúde.</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Caberá à Contratada:</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a) </w:t>
      </w:r>
      <w:r>
        <w:rPr>
          <w:rFonts w:ascii="Times New Roman" w:hAnsi="Times New Roman"/>
          <w:color w:val="000000"/>
          <w:sz w:val="24"/>
          <w:szCs w:val="24"/>
        </w:rPr>
        <w:t>Arcar com todas as despesas com a administração, controle e execução da prestação de todos os serviços, inclusive aqueles previstos na Lei Municipal nº 3.073/2008, para a perfeita execução do objeto contratado.</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b) </w:t>
      </w:r>
      <w:r>
        <w:rPr>
          <w:rFonts w:ascii="Times New Roman" w:hAnsi="Times New Roman"/>
          <w:color w:val="000000"/>
          <w:sz w:val="24"/>
          <w:szCs w:val="24"/>
        </w:rPr>
        <w:t>A empresa contratada deverá dispor, em até 10 dias da data da assinatura do contrato, de local adequado para receber os beneficiários que se interessar em incluir-se na prestação dos serviços licitados.</w:t>
      </w:r>
    </w:p>
    <w:p w:rsidR="004530A6" w:rsidRDefault="004530A6" w:rsidP="004530A6">
      <w:pPr>
        <w:spacing w:after="0" w:line="240" w:lineRule="auto"/>
        <w:jc w:val="both"/>
        <w:rPr>
          <w:rFonts w:ascii="Times New Roman" w:hAnsi="Times New Roman"/>
          <w:b/>
          <w:bCs/>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 </w:t>
      </w:r>
      <w:r>
        <w:rPr>
          <w:rFonts w:ascii="Times New Roman" w:hAnsi="Times New Roman"/>
          <w:color w:val="000000"/>
          <w:sz w:val="24"/>
          <w:szCs w:val="24"/>
        </w:rPr>
        <w:t>A contratada se responsabilizará em cadastrar todos os beneficiários e seus dependentes, devendo repassar a Autarquia, até o dia 20 (vinte) de cada mês, a relação dos conveniados e serviços realizados, para efeito de recebimento dos recursos referentes às obrigações da Autarquia, dos beneficiados e seus dependentes.</w:t>
      </w:r>
    </w:p>
    <w:p w:rsidR="004530A6" w:rsidRDefault="004530A6" w:rsidP="004530A6">
      <w:pPr>
        <w:spacing w:after="0" w:line="240" w:lineRule="auto"/>
        <w:jc w:val="both"/>
        <w:rPr>
          <w:rFonts w:ascii="Times New Roman" w:hAnsi="Times New Roman"/>
          <w:color w:val="000000"/>
          <w:sz w:val="24"/>
          <w:szCs w:val="24"/>
        </w:rPr>
      </w:pPr>
    </w:p>
    <w:p w:rsidR="004530A6" w:rsidRDefault="004530A6" w:rsidP="004530A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d) </w:t>
      </w:r>
      <w:r>
        <w:rPr>
          <w:rFonts w:ascii="Times New Roman" w:hAnsi="Times New Roman"/>
          <w:color w:val="000000"/>
          <w:sz w:val="24"/>
          <w:szCs w:val="24"/>
        </w:rPr>
        <w:t xml:space="preserve">Após a assinatura do contrato e desde que cumprida todas as exigências deste anexo, a contratada deverá disponibilizar um funcionário para permanecer no período diurno nas dependências da Autarquia Municipal a fim de realizar os trabalhos de informação e adesão quanto ao Plano junto aos servidores públicos municipais da </w:t>
      </w:r>
      <w:r>
        <w:rPr>
          <w:rFonts w:ascii="Times New Roman" w:hAnsi="Times New Roman"/>
          <w:color w:val="FF0000"/>
          <w:sz w:val="24"/>
          <w:szCs w:val="24"/>
        </w:rPr>
        <w:t>Administração Direta</w:t>
      </w:r>
      <w:r>
        <w:rPr>
          <w:rFonts w:ascii="Times New Roman" w:hAnsi="Times New Roman"/>
          <w:color w:val="000000"/>
          <w:sz w:val="24"/>
          <w:szCs w:val="24"/>
        </w:rPr>
        <w:t>, por um período de 30 (trinta) dias. Findo esse prazo, cessará tal obrigação da contratada, e a partir daí os servidores interessados em aderir ao Plano deverão procurar a própria contratada, em seu local de funcionamento no horário comercial.</w:t>
      </w:r>
    </w:p>
    <w:p w:rsidR="004530A6" w:rsidRDefault="004530A6" w:rsidP="004530A6">
      <w:pPr>
        <w:pStyle w:val="Textopr-formatado"/>
        <w:jc w:val="center"/>
        <w:rPr>
          <w:rFonts w:ascii="Times New Roman" w:hAnsi="Times New Roman" w:cs="Times New Roman"/>
          <w:b/>
          <w:bCs/>
          <w:color w:val="000000"/>
          <w:sz w:val="24"/>
          <w:szCs w:val="24"/>
        </w:rPr>
      </w:pPr>
      <w:r>
        <w:rPr>
          <w:rFonts w:ascii="Times New Roman" w:hAnsi="Times New Roman"/>
          <w:b/>
          <w:bCs/>
          <w:color w:val="000000"/>
          <w:sz w:val="24"/>
          <w:szCs w:val="24"/>
        </w:rPr>
        <w:br w:type="page"/>
      </w:r>
      <w:r>
        <w:rPr>
          <w:rFonts w:ascii="Times New Roman" w:hAnsi="Times New Roman" w:cs="Times New Roman"/>
          <w:b/>
          <w:bCs/>
          <w:color w:val="000000"/>
          <w:sz w:val="24"/>
          <w:szCs w:val="24"/>
        </w:rPr>
        <w:lastRenderedPageBreak/>
        <w:t>ANEXO II</w:t>
      </w:r>
    </w:p>
    <w:p w:rsidR="004530A6" w:rsidRDefault="004530A6" w:rsidP="004530A6">
      <w:pPr>
        <w:pStyle w:val="Textopr-formatado"/>
        <w:jc w:val="center"/>
        <w:rPr>
          <w:rFonts w:ascii="Times New Roman" w:hAnsi="Times New Roman" w:cs="Times New Roman"/>
          <w:color w:val="000000"/>
          <w:sz w:val="24"/>
          <w:szCs w:val="24"/>
        </w:rPr>
      </w:pPr>
      <w:r>
        <w:rPr>
          <w:rFonts w:ascii="Times New Roman" w:hAnsi="Times New Roman" w:cs="Times New Roman"/>
          <w:color w:val="000000"/>
          <w:sz w:val="24"/>
          <w:szCs w:val="24"/>
        </w:rPr>
        <w:t>Minuta do Contrato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CONTRATO Nº _____/13, PARA PRESTAÇÃO DE SERVIÇOS MÉDICOS, QUE ENTRE SI FAZEM O SERVIÇO AUTÔNOMO MUNICIPAL DE SAÚDE SAMS DE IBITINGA E A EMPRESA</w:t>
      </w:r>
      <w:proofErr w:type="gramStart"/>
      <w:r>
        <w:rPr>
          <w:rFonts w:ascii="Times New Roman" w:hAnsi="Times New Roman" w:cs="Times New Roman"/>
          <w:color w:val="000000"/>
          <w:sz w:val="24"/>
          <w:szCs w:val="24"/>
        </w:rPr>
        <w:t>.........................................................................................................................................</w:t>
      </w:r>
      <w:proofErr w:type="gramEnd"/>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Pelo presente instrumento particular de prestação de serviços continuados na área de assistência médica, para a prestação/cobertura de serviços médico-hospitalares, na segmentação ambulatorial e hospitalar com obstetrícia entre outros, de um lado o </w:t>
      </w:r>
      <w:r>
        <w:rPr>
          <w:rFonts w:ascii="Times New Roman" w:hAnsi="Times New Roman" w:cs="Times New Roman"/>
          <w:b/>
          <w:color w:val="000000"/>
          <w:sz w:val="24"/>
          <w:szCs w:val="24"/>
        </w:rPr>
        <w:t>Serviço Autônomo Municipal de Saúde – SAMS de Ibitinga</w:t>
      </w:r>
      <w:r>
        <w:rPr>
          <w:rFonts w:ascii="Times New Roman" w:hAnsi="Times New Roman" w:cs="Times New Roman"/>
          <w:color w:val="000000"/>
          <w:sz w:val="24"/>
          <w:szCs w:val="24"/>
        </w:rPr>
        <w:t xml:space="preserve">, com sede na Av. D. Pedro II, 599 - centro, </w:t>
      </w:r>
      <w:r w:rsidR="00780C8F">
        <w:rPr>
          <w:rFonts w:ascii="Times New Roman" w:hAnsi="Times New Roman" w:cs="Times New Roman"/>
          <w:color w:val="000000"/>
          <w:sz w:val="24"/>
          <w:szCs w:val="24"/>
        </w:rPr>
        <w:t>Ibitinga – SP, inscrita no C</w:t>
      </w:r>
      <w:r>
        <w:rPr>
          <w:rFonts w:ascii="Times New Roman" w:hAnsi="Times New Roman" w:cs="Times New Roman"/>
          <w:color w:val="000000"/>
          <w:sz w:val="24"/>
          <w:szCs w:val="24"/>
        </w:rPr>
        <w:t xml:space="preserve">NPJ sob o nº 57.712.473/0001-39, neste </w:t>
      </w:r>
      <w:proofErr w:type="gramStart"/>
      <w:r>
        <w:rPr>
          <w:rFonts w:ascii="Times New Roman" w:hAnsi="Times New Roman" w:cs="Times New Roman"/>
          <w:color w:val="000000"/>
          <w:sz w:val="24"/>
          <w:szCs w:val="24"/>
        </w:rPr>
        <w:t>ato representada pel</w:t>
      </w:r>
      <w:r w:rsidR="00780C8F">
        <w:rPr>
          <w:rFonts w:ascii="Times New Roman" w:hAnsi="Times New Roman" w:cs="Times New Roman"/>
          <w:color w:val="000000"/>
          <w:sz w:val="24"/>
          <w:szCs w:val="24"/>
        </w:rPr>
        <w:t>a sua</w:t>
      </w:r>
      <w:r>
        <w:rPr>
          <w:rFonts w:ascii="Times New Roman" w:hAnsi="Times New Roman" w:cs="Times New Roman"/>
          <w:color w:val="000000"/>
          <w:sz w:val="24"/>
          <w:szCs w:val="24"/>
        </w:rPr>
        <w:t xml:space="preserve"> Diretor</w:t>
      </w:r>
      <w:r w:rsidR="00780C8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Superintendente</w:t>
      </w:r>
      <w:proofErr w:type="gramEnd"/>
      <w:r>
        <w:rPr>
          <w:rFonts w:ascii="Times New Roman" w:hAnsi="Times New Roman" w:cs="Times New Roman"/>
          <w:color w:val="000000"/>
          <w:sz w:val="24"/>
          <w:szCs w:val="24"/>
        </w:rPr>
        <w:t xml:space="preserve">................ (qualificação) denominado simplesmente </w:t>
      </w:r>
      <w:r>
        <w:rPr>
          <w:rFonts w:ascii="Times New Roman" w:hAnsi="Times New Roman" w:cs="Times New Roman"/>
          <w:b/>
          <w:bCs/>
          <w:color w:val="000000"/>
          <w:sz w:val="24"/>
          <w:szCs w:val="24"/>
        </w:rPr>
        <w:t>CONTRATANTE</w:t>
      </w:r>
      <w:r>
        <w:rPr>
          <w:rFonts w:ascii="Times New Roman" w:hAnsi="Times New Roman" w:cs="Times New Roman"/>
          <w:color w:val="000000"/>
          <w:sz w:val="24"/>
          <w:szCs w:val="24"/>
        </w:rPr>
        <w:t xml:space="preserve">, e de outro lado a Empresa </w:t>
      </w:r>
      <w:proofErr w:type="spellStart"/>
      <w:r>
        <w:rPr>
          <w:rFonts w:ascii="Times New Roman" w:hAnsi="Times New Roman" w:cs="Times New Roman"/>
          <w:color w:val="000000"/>
          <w:sz w:val="24"/>
          <w:szCs w:val="24"/>
        </w:rPr>
        <w:t>xxxxxxxxxxxxxx</w:t>
      </w:r>
      <w:proofErr w:type="spellEnd"/>
      <w:r>
        <w:rPr>
          <w:rFonts w:ascii="Times New Roman" w:hAnsi="Times New Roman" w:cs="Times New Roman"/>
          <w:color w:val="000000"/>
          <w:sz w:val="24"/>
          <w:szCs w:val="24"/>
        </w:rPr>
        <w:t>, inscrita no CNPJ/MF</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sob o nº </w:t>
      </w:r>
      <w:proofErr w:type="spellStart"/>
      <w:r>
        <w:rPr>
          <w:rFonts w:ascii="Times New Roman" w:hAnsi="Times New Roman" w:cs="Times New Roman"/>
          <w:color w:val="000000"/>
          <w:sz w:val="24"/>
          <w:szCs w:val="24"/>
        </w:rPr>
        <w:t>xxxxxxxxxxxxxx</w:t>
      </w:r>
      <w:proofErr w:type="spellEnd"/>
      <w:r>
        <w:rPr>
          <w:rFonts w:ascii="Times New Roman" w:hAnsi="Times New Roman" w:cs="Times New Roman"/>
          <w:color w:val="000000"/>
          <w:sz w:val="24"/>
          <w:szCs w:val="24"/>
        </w:rPr>
        <w:t xml:space="preserve">, com contrato arquivado na JUNTA COMERCIAL  sob o </w:t>
      </w:r>
      <w:proofErr w:type="spellStart"/>
      <w:r>
        <w:rPr>
          <w:rFonts w:ascii="Times New Roman" w:hAnsi="Times New Roman" w:cs="Times New Roman"/>
          <w:color w:val="000000"/>
          <w:sz w:val="24"/>
          <w:szCs w:val="24"/>
        </w:rPr>
        <w:t>nºxxxxxxxxxxxx</w:t>
      </w:r>
      <w:proofErr w:type="spellEnd"/>
      <w:r>
        <w:rPr>
          <w:rFonts w:ascii="Times New Roman" w:hAnsi="Times New Roman" w:cs="Times New Roman"/>
          <w:color w:val="000000"/>
          <w:sz w:val="24"/>
          <w:szCs w:val="24"/>
        </w:rPr>
        <w:t xml:space="preserve">, em </w:t>
      </w:r>
      <w:proofErr w:type="spellStart"/>
      <w:r>
        <w:rPr>
          <w:rFonts w:ascii="Times New Roman" w:hAnsi="Times New Roman" w:cs="Times New Roman"/>
          <w:color w:val="000000"/>
          <w:sz w:val="24"/>
          <w:szCs w:val="24"/>
        </w:rPr>
        <w:t>xxxxxxx</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xxxxxx</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xxxxxxxxx</w:t>
      </w:r>
      <w:proofErr w:type="spellEnd"/>
      <w:r>
        <w:rPr>
          <w:rFonts w:ascii="Times New Roman" w:hAnsi="Times New Roman" w:cs="Times New Roman"/>
          <w:color w:val="000000"/>
          <w:sz w:val="24"/>
          <w:szCs w:val="24"/>
        </w:rPr>
        <w:t xml:space="preserve">, estabelecida na Cidade de </w:t>
      </w:r>
      <w:proofErr w:type="spellStart"/>
      <w:r>
        <w:rPr>
          <w:rFonts w:ascii="Times New Roman" w:hAnsi="Times New Roman" w:cs="Times New Roman"/>
          <w:color w:val="000000"/>
          <w:sz w:val="24"/>
          <w:szCs w:val="24"/>
        </w:rPr>
        <w:t>xxxxxxxxxx</w:t>
      </w:r>
      <w:proofErr w:type="spellEnd"/>
      <w:r>
        <w:rPr>
          <w:rFonts w:ascii="Times New Roman" w:hAnsi="Times New Roman" w:cs="Times New Roman"/>
          <w:color w:val="000000"/>
          <w:sz w:val="24"/>
          <w:szCs w:val="24"/>
        </w:rPr>
        <w:t xml:space="preserve">, na Rua/Avenida </w:t>
      </w:r>
      <w:proofErr w:type="spellStart"/>
      <w:r>
        <w:rPr>
          <w:rFonts w:ascii="Times New Roman" w:hAnsi="Times New Roman" w:cs="Times New Roman"/>
          <w:color w:val="000000"/>
          <w:sz w:val="24"/>
          <w:szCs w:val="24"/>
        </w:rPr>
        <w:t>xxxxxxxxxx</w:t>
      </w:r>
      <w:proofErr w:type="spellEnd"/>
      <w:r>
        <w:rPr>
          <w:rFonts w:ascii="Times New Roman" w:hAnsi="Times New Roman" w:cs="Times New Roman"/>
          <w:color w:val="000000"/>
          <w:sz w:val="24"/>
          <w:szCs w:val="24"/>
        </w:rPr>
        <w:t xml:space="preserve">, nº </w:t>
      </w:r>
      <w:proofErr w:type="spellStart"/>
      <w:r>
        <w:rPr>
          <w:rFonts w:ascii="Times New Roman" w:hAnsi="Times New Roman" w:cs="Times New Roman"/>
          <w:color w:val="000000"/>
          <w:sz w:val="24"/>
          <w:szCs w:val="24"/>
        </w:rPr>
        <w:t>xxxxxxx</w:t>
      </w:r>
      <w:proofErr w:type="spellEnd"/>
      <w:r>
        <w:rPr>
          <w:rFonts w:ascii="Times New Roman" w:hAnsi="Times New Roman" w:cs="Times New Roman"/>
          <w:color w:val="000000"/>
          <w:sz w:val="24"/>
          <w:szCs w:val="24"/>
        </w:rPr>
        <w:t xml:space="preserve">, neste  ato representada pelo seu sócio proprietário, </w:t>
      </w:r>
      <w:proofErr w:type="spellStart"/>
      <w:r>
        <w:rPr>
          <w:rFonts w:ascii="Times New Roman" w:hAnsi="Times New Roman" w:cs="Times New Roman"/>
          <w:color w:val="000000"/>
          <w:sz w:val="24"/>
          <w:szCs w:val="24"/>
        </w:rPr>
        <w:t>Sr.xxxxxxxxxxxx</w:t>
      </w:r>
      <w:proofErr w:type="spellEnd"/>
      <w:r>
        <w:rPr>
          <w:rFonts w:ascii="Times New Roman" w:hAnsi="Times New Roman" w:cs="Times New Roman"/>
          <w:color w:val="000000"/>
          <w:sz w:val="24"/>
          <w:szCs w:val="24"/>
        </w:rPr>
        <w:t xml:space="preserve"> portador do RG </w:t>
      </w:r>
      <w:proofErr w:type="spellStart"/>
      <w:r>
        <w:rPr>
          <w:rFonts w:ascii="Times New Roman" w:hAnsi="Times New Roman" w:cs="Times New Roman"/>
          <w:color w:val="000000"/>
          <w:sz w:val="24"/>
          <w:szCs w:val="24"/>
        </w:rPr>
        <w:t>xxxxxxxxxxx</w:t>
      </w:r>
      <w:proofErr w:type="spellEnd"/>
      <w:r>
        <w:rPr>
          <w:rFonts w:ascii="Times New Roman" w:hAnsi="Times New Roman" w:cs="Times New Roman"/>
          <w:color w:val="000000"/>
          <w:sz w:val="24"/>
          <w:szCs w:val="24"/>
        </w:rPr>
        <w:t xml:space="preserve">  e  do CPF(MF) sob o nº </w:t>
      </w:r>
      <w:proofErr w:type="spellStart"/>
      <w:r>
        <w:rPr>
          <w:rFonts w:ascii="Times New Roman" w:hAnsi="Times New Roman" w:cs="Times New Roman"/>
          <w:color w:val="000000"/>
          <w:sz w:val="24"/>
          <w:szCs w:val="24"/>
        </w:rPr>
        <w:t>xxxxxxxxxxx</w:t>
      </w:r>
      <w:proofErr w:type="spellEnd"/>
      <w:r>
        <w:rPr>
          <w:rFonts w:ascii="Times New Roman" w:hAnsi="Times New Roman" w:cs="Times New Roman"/>
          <w:color w:val="000000"/>
          <w:sz w:val="24"/>
          <w:szCs w:val="24"/>
        </w:rPr>
        <w:t xml:space="preserve">,  doravante denominada de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  em virtude do Edital do Pregão Presencial nº 03/2013, têm entre si justo e acordado o que adiante se dispõe:</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I - DO OBJETO E VALOR</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A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 xml:space="preserve"> obriga-se a prestar e a executar serviços médicos, aos servidores municipais da Administração Indireta, do Serviço Autônomo Municipal de Saúde - SAMS, ativos e inativos, bem como aos seus dependentes legais, compreendendo serviços médicos, hospitalares e ambulatoriais, conforme o especificado no Pregão Presencial 03/2013.</w:t>
      </w:r>
    </w:p>
    <w:p w:rsidR="004530A6" w:rsidRDefault="004530A6" w:rsidP="004530A6">
      <w:pPr>
        <w:pStyle w:val="Corpodetexto"/>
        <w:spacing w:after="0"/>
        <w:jc w:val="both"/>
        <w:rPr>
          <w:szCs w:val="22"/>
        </w:rPr>
      </w:pPr>
      <w:r>
        <w:rPr>
          <w:szCs w:val="22"/>
        </w:rPr>
        <w:t xml:space="preserve">1.2 - O preço unitário do é de </w:t>
      </w:r>
      <w:r>
        <w:rPr>
          <w:b/>
          <w:bCs/>
          <w:szCs w:val="22"/>
        </w:rPr>
        <w:t xml:space="preserve">R$ </w:t>
      </w:r>
      <w:proofErr w:type="gramStart"/>
      <w:r>
        <w:rPr>
          <w:b/>
          <w:bCs/>
          <w:szCs w:val="22"/>
        </w:rPr>
        <w:t>XX,</w:t>
      </w:r>
      <w:proofErr w:type="gramEnd"/>
      <w:r>
        <w:rPr>
          <w:b/>
          <w:bCs/>
          <w:szCs w:val="22"/>
        </w:rPr>
        <w:t>XX</w:t>
      </w:r>
      <w:r>
        <w:rPr>
          <w:szCs w:val="22"/>
        </w:rPr>
        <w:t xml:space="preserve"> (</w:t>
      </w:r>
      <w:proofErr w:type="spellStart"/>
      <w:r>
        <w:rPr>
          <w:szCs w:val="22"/>
        </w:rPr>
        <w:t>xxxxxxxxxxxxx</w:t>
      </w:r>
      <w:proofErr w:type="spellEnd"/>
      <w:r>
        <w:rPr>
          <w:szCs w:val="22"/>
        </w:rPr>
        <w:t xml:space="preserve">), perfazendo um total estimado de </w:t>
      </w:r>
      <w:r>
        <w:rPr>
          <w:b/>
          <w:bCs/>
          <w:szCs w:val="22"/>
        </w:rPr>
        <w:t>R$ XX.XXX,XX</w:t>
      </w:r>
      <w:r>
        <w:rPr>
          <w:szCs w:val="22"/>
        </w:rPr>
        <w:t xml:space="preserve"> (</w:t>
      </w:r>
      <w:proofErr w:type="spellStart"/>
      <w:r>
        <w:rPr>
          <w:szCs w:val="22"/>
        </w:rPr>
        <w:t>xxxxxxxx</w:t>
      </w:r>
      <w:proofErr w:type="spellEnd"/>
      <w:r>
        <w:rPr>
          <w:szCs w:val="22"/>
        </w:rPr>
        <w:t>).</w:t>
      </w:r>
    </w:p>
    <w:p w:rsidR="004530A6" w:rsidRDefault="004530A6" w:rsidP="004530A6">
      <w:pPr>
        <w:pStyle w:val="Corpodetexto"/>
        <w:spacing w:after="0"/>
        <w:jc w:val="both"/>
        <w:rPr>
          <w:szCs w:val="22"/>
        </w:rPr>
      </w:pPr>
      <w:r>
        <w:rPr>
          <w:szCs w:val="22"/>
        </w:rPr>
        <w:t xml:space="preserve">1.3 - A despesa correspondente à execução do presente instrumento de contrato onerará a conta das verbas: </w:t>
      </w:r>
      <w:r>
        <w:t>Serviços de</w:t>
      </w:r>
      <w:r w:rsidR="00780C8F">
        <w:t xml:space="preserve"> </w:t>
      </w:r>
      <w:r>
        <w:t xml:space="preserve">Terceiros – Pessoa Jurídica - Funcionais – </w:t>
      </w:r>
      <w:proofErr w:type="gramStart"/>
      <w:r>
        <w:t>10.122.0045.2094.0000,10.</w:t>
      </w:r>
      <w:proofErr w:type="gramEnd"/>
      <w:r>
        <w:t>301.0005.2097.0000, 10.301.0120.2103.0000,10.301.0120.2104.0000,10.303.0124.2106.0000 e</w:t>
      </w:r>
      <w:r w:rsidR="00780C8F">
        <w:t xml:space="preserve"> </w:t>
      </w:r>
      <w:r>
        <w:t>10.305.0005.2108</w:t>
      </w:r>
      <w:r>
        <w:rPr>
          <w:szCs w:val="22"/>
        </w:rPr>
        <w:t>, do orçamento vigente da autarquia.</w:t>
      </w: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rPr>
        <w:t>1.4 - Fica expressamente prevista a possibilidade de acréscimo ou redução dos valores acima mencionados, respeitando-se o limite de 25% (vinte e cinco por cento) fixado no § 1º do artigo 65 da Lei Federal nº 8.666/93 e suas modificações posteriores.</w:t>
      </w:r>
    </w:p>
    <w:p w:rsidR="004530A6" w:rsidRDefault="004530A6" w:rsidP="004530A6">
      <w:pPr>
        <w:pStyle w:val="Textopr-formatado"/>
        <w:jc w:val="both"/>
        <w:rPr>
          <w:rFonts w:ascii="Times New Roman" w:hAnsi="Times New Roman" w:cs="Times New Roman"/>
          <w:color w:val="FF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II - DA EXECUÇÃO DOS SERVIÇOS E DO PAGAMENTO</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2.1 O pagamento dos serviços efetivamente realizados, será efetuado, mensalmente, pela </w:t>
      </w:r>
      <w:r>
        <w:rPr>
          <w:rFonts w:ascii="Times New Roman" w:hAnsi="Times New Roman" w:cs="Times New Roman"/>
          <w:b/>
          <w:bCs/>
          <w:color w:val="000000"/>
          <w:sz w:val="24"/>
          <w:szCs w:val="24"/>
        </w:rPr>
        <w:t>CONTRATANTE</w:t>
      </w:r>
      <w:r>
        <w:rPr>
          <w:rFonts w:ascii="Times New Roman" w:hAnsi="Times New Roman" w:cs="Times New Roman"/>
          <w:color w:val="000000"/>
          <w:sz w:val="24"/>
          <w:szCs w:val="24"/>
        </w:rPr>
        <w:t xml:space="preserve">, desde que os serviços prestados pela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 xml:space="preserve">, sejam definitivamente aprovados e recebidos, pelo titular do Departamento de Recursos Humanos da Autarquia, todo o 10º (décimo) dia útil mês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xml:space="preserve"> à realização dos serviços prestados, após o que, terá lugar a emissão da nota fiscal, devendo ser apresentada a nota fiscal/fatura correspondente, na Tesouraria da Autarquia, situada na Av. D. Pedro II, 599 – Centro – Ibitinga – SP, ocasião em que será realizado o </w:t>
      </w:r>
      <w:r>
        <w:rPr>
          <w:rFonts w:ascii="Times New Roman" w:hAnsi="Times New Roman" w:cs="Times New Roman"/>
          <w:color w:val="000000"/>
          <w:sz w:val="24"/>
          <w:szCs w:val="24"/>
        </w:rPr>
        <w:lastRenderedPageBreak/>
        <w:t>pagamento, através de cheque nominal, ou, se for o caso, através de boleto bancário.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No caso de constatar, o representante da </w:t>
      </w:r>
      <w:r>
        <w:rPr>
          <w:rFonts w:ascii="Times New Roman" w:hAnsi="Times New Roman" w:cs="Times New Roman"/>
          <w:b/>
          <w:bCs/>
          <w:color w:val="000000"/>
          <w:sz w:val="24"/>
          <w:szCs w:val="24"/>
        </w:rPr>
        <w:t>CONTRATANTE</w:t>
      </w:r>
      <w:r>
        <w:rPr>
          <w:rFonts w:ascii="Times New Roman" w:hAnsi="Times New Roman" w:cs="Times New Roman"/>
          <w:color w:val="000000"/>
          <w:sz w:val="24"/>
          <w:szCs w:val="24"/>
        </w:rPr>
        <w:t>, qualquer irregularidade, imperfeição ou defeito no objeto da contratação, será lavrado o competente Termo de Constatação, sendo suspenso o pagamento integralmente, até que seja refeito, regularizado ou completado o objeto, nos moldes constantes do presente contrato e constantes do Edital do Pregão nº 0</w:t>
      </w:r>
      <w:r w:rsidR="00780C8F">
        <w:rPr>
          <w:rFonts w:ascii="Times New Roman" w:hAnsi="Times New Roman" w:cs="Times New Roman"/>
          <w:color w:val="000000"/>
          <w:sz w:val="24"/>
          <w:szCs w:val="24"/>
        </w:rPr>
        <w:t>5</w:t>
      </w:r>
      <w:r>
        <w:rPr>
          <w:rFonts w:ascii="Times New Roman" w:hAnsi="Times New Roman" w:cs="Times New Roman"/>
          <w:color w:val="000000"/>
          <w:sz w:val="24"/>
          <w:szCs w:val="24"/>
        </w:rPr>
        <w:t xml:space="preserve">/2013 e dos respectivos anexos, pela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 sem qualquer direito de reclamação.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2.3 - Todos os tributos incidentes sobre os serviços deverão estar inclusos no valor total do documento de cobrança, observada a legislação tributária aplicável à espécie, principalmente àquela pertinente aos órgãos públicos federais.</w:t>
      </w:r>
    </w:p>
    <w:p w:rsidR="004530A6" w:rsidRDefault="004530A6" w:rsidP="004530A6">
      <w:pPr>
        <w:pStyle w:val="Default"/>
        <w:jc w:val="both"/>
        <w:rPr>
          <w:rFonts w:ascii="Times New Roman" w:hAnsi="Times New Roman" w:cs="Times New Roman"/>
        </w:rPr>
      </w:pPr>
      <w:r>
        <w:rPr>
          <w:rFonts w:ascii="Times New Roman" w:hAnsi="Times New Roman" w:cs="Times New Roman"/>
        </w:rPr>
        <w:t>2.4</w:t>
      </w:r>
      <w:r>
        <w:rPr>
          <w:rFonts w:ascii="Times New Roman" w:hAnsi="Times New Roman" w:cs="Times New Roman"/>
          <w:b/>
        </w:rPr>
        <w:t xml:space="preserve"> -</w:t>
      </w:r>
      <w:r>
        <w:rPr>
          <w:rFonts w:ascii="Times New Roman" w:hAnsi="Times New Roman" w:cs="Times New Roman"/>
        </w:rPr>
        <w:t xml:space="preserve"> Os preços poderão ser reajustados financeiramente, observado o período mínimo de 12 (doze) meses, sendo o primeiro período contado do primeiro dia de vigência da prestação de serviços, e os </w:t>
      </w:r>
      <w:proofErr w:type="spellStart"/>
      <w:r>
        <w:rPr>
          <w:rFonts w:ascii="Times New Roman" w:hAnsi="Times New Roman" w:cs="Times New Roman"/>
        </w:rPr>
        <w:t>subseqüentes</w:t>
      </w:r>
      <w:proofErr w:type="spellEnd"/>
      <w:r>
        <w:rPr>
          <w:rFonts w:ascii="Times New Roman" w:hAnsi="Times New Roman" w:cs="Times New Roman"/>
        </w:rPr>
        <w:t xml:space="preserve"> da data do reajuste imediatamente anterior; </w:t>
      </w:r>
    </w:p>
    <w:p w:rsidR="004530A6" w:rsidRDefault="004530A6" w:rsidP="004530A6">
      <w:pPr>
        <w:pStyle w:val="Textopr-formatado"/>
        <w:jc w:val="both"/>
        <w:rPr>
          <w:rFonts w:ascii="Times New Roman" w:hAnsi="Times New Roman" w:cs="Times New Roman"/>
          <w:sz w:val="24"/>
          <w:szCs w:val="24"/>
        </w:rPr>
      </w:pPr>
      <w:r>
        <w:rPr>
          <w:rFonts w:ascii="Times New Roman" w:hAnsi="Times New Roman" w:cs="Times New Roman"/>
          <w:sz w:val="24"/>
          <w:szCs w:val="24"/>
        </w:rPr>
        <w:t xml:space="preserve">a) O Índice financeiro a ser aplicado é o IPC – SAÚDE da FIPE – Fundação Instituto de Pesquisas Econômicas ou outro que vier a substituí-lo. </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2.5.  Para a realização da prestação dos serviços objeto do presente certame licitatório não haverá carência.</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2.6. O pagamento será efetuado na Tesouraria da Autarquia, situada na Av. D. Pedro II, 599 – centro – Ibitinga - SP ou através de boleto bancário, mensalmente, desde que constatada a execução do objeto da presente licitação pelo titular do Departamento de Recursos Humanos, até o 10º dia útil ou 5º dia útil após o pagamento dos servidores, do mês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xml:space="preserve"> e sempre após emissão da nota fiscal ou documento equivalente.</w:t>
      </w:r>
      <w:r>
        <w:rPr>
          <w:rFonts w:ascii="Times New Roman" w:hAnsi="Times New Roman" w:cs="Times New Roman"/>
          <w:color w:val="FF0000"/>
          <w:sz w:val="24"/>
          <w:szCs w:val="24"/>
        </w:rPr>
        <w:t xml:space="preserve"> </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 Além do objeto da clausula I, incumbe também à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2.7.1 - Adotar as medidas de qualidade e segurança necessárias para execução dos serviços;</w:t>
      </w: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2.7.2 - Desde já, assume a contratada total e inteira responsabilidade por eventuais acidentes, sinistros ou qualquer outro tipo de dano, perda ou prejuízo </w:t>
      </w:r>
      <w:proofErr w:type="gramStart"/>
      <w:r>
        <w:rPr>
          <w:rFonts w:ascii="Times New Roman" w:hAnsi="Times New Roman" w:cs="Times New Roman"/>
          <w:color w:val="000000"/>
          <w:sz w:val="24"/>
          <w:szCs w:val="24"/>
        </w:rPr>
        <w:t>sofrido pelos servidores públicos municipais</w:t>
      </w:r>
      <w:proofErr w:type="gramEnd"/>
      <w:r>
        <w:rPr>
          <w:rFonts w:ascii="Times New Roman" w:hAnsi="Times New Roman" w:cs="Times New Roman"/>
          <w:color w:val="000000"/>
          <w:sz w:val="24"/>
          <w:szCs w:val="24"/>
        </w:rPr>
        <w:t xml:space="preserve"> ou aos dependentes dos referidos servidores, e/ou ocasionados, aos servidores públicos municipais da </w:t>
      </w:r>
      <w:r>
        <w:rPr>
          <w:rFonts w:ascii="Times New Roman" w:hAnsi="Times New Roman" w:cs="Times New Roman"/>
          <w:b/>
          <w:bCs/>
          <w:color w:val="000000"/>
          <w:sz w:val="24"/>
          <w:szCs w:val="24"/>
        </w:rPr>
        <w:t xml:space="preserve">CONTRATANTE </w:t>
      </w:r>
      <w:r>
        <w:rPr>
          <w:rFonts w:ascii="Times New Roman" w:hAnsi="Times New Roman" w:cs="Times New Roman"/>
          <w:color w:val="000000"/>
          <w:sz w:val="24"/>
          <w:szCs w:val="24"/>
        </w:rPr>
        <w:t xml:space="preserve">ou aos dependentes dos referidos servidores públicos, em virtude da prestação e realização dos serviços, bem assim, responsabilizando-se por paralisações ocasionadas por culpa da </w:t>
      </w:r>
      <w:r>
        <w:rPr>
          <w:rFonts w:ascii="Times New Roman" w:hAnsi="Times New Roman" w:cs="Times New Roman"/>
          <w:b/>
          <w:bCs/>
          <w:color w:val="000000"/>
          <w:sz w:val="24"/>
          <w:szCs w:val="24"/>
        </w:rPr>
        <w:t>CONTRATADA;</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2.7.3 - </w:t>
      </w:r>
      <w:proofErr w:type="spellStart"/>
      <w:r>
        <w:rPr>
          <w:rFonts w:ascii="Times New Roman" w:hAnsi="Times New Roman" w:cs="Times New Roman"/>
          <w:color w:val="000000"/>
          <w:sz w:val="24"/>
          <w:szCs w:val="24"/>
        </w:rPr>
        <w:t>Conseqüentemente</w:t>
      </w:r>
      <w:proofErr w:type="spellEnd"/>
      <w:proofErr w:type="gramStart"/>
      <w:r>
        <w:rPr>
          <w:rFonts w:ascii="Times New Roman" w:hAnsi="Times New Roman" w:cs="Times New Roman"/>
          <w:color w:val="000000"/>
          <w:sz w:val="24"/>
          <w:szCs w:val="24"/>
        </w:rPr>
        <w:t>, isenta</w:t>
      </w:r>
      <w:proofErr w:type="gramEnd"/>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CONTRATANTE</w:t>
      </w:r>
      <w:r>
        <w:rPr>
          <w:rFonts w:ascii="Times New Roman" w:hAnsi="Times New Roman" w:cs="Times New Roman"/>
          <w:color w:val="000000"/>
          <w:sz w:val="24"/>
          <w:szCs w:val="24"/>
        </w:rPr>
        <w:t xml:space="preserve"> inteiramente de tais responsabilidades, autorizando-a, caso seja eventualmente acionada, a chamar a </w:t>
      </w:r>
      <w:r>
        <w:rPr>
          <w:rFonts w:ascii="Times New Roman" w:hAnsi="Times New Roman" w:cs="Times New Roman"/>
          <w:b/>
          <w:bCs/>
          <w:color w:val="000000"/>
          <w:sz w:val="24"/>
          <w:szCs w:val="24"/>
        </w:rPr>
        <w:t xml:space="preserve">CONTRATADA </w:t>
      </w:r>
      <w:r>
        <w:rPr>
          <w:rFonts w:ascii="Times New Roman" w:hAnsi="Times New Roman" w:cs="Times New Roman"/>
          <w:color w:val="000000"/>
          <w:sz w:val="24"/>
          <w:szCs w:val="24"/>
        </w:rPr>
        <w:t>à autoria, assumindo esta, de imediato, a responsabilidade pelos eventos ou sinistros ocorridos</w:t>
      </w:r>
      <w:r>
        <w:rPr>
          <w:rFonts w:ascii="Times New Roman" w:hAnsi="Times New Roman" w:cs="Times New Roman"/>
          <w:color w:val="FF0000"/>
          <w:sz w:val="24"/>
          <w:szCs w:val="24"/>
        </w:rPr>
        <w:t>.</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2.7.4 - Atender a todas as obrigações de natureza fiscal que incidirem ou venham a incidir sobre os serviços contratados.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2.7.5 - Emitir notas fiscais e/ou faturas de serviços na forma prevista na legislação vigente e pagar, nos respectivos vencimentos, os tributos devidos.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2.7.6 - Executar, as determinações da fiscalização dos órgãos competentes, inclusive as que</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decorrerem das  necessárias adequações, correções, regularizações e correções.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2.7.7 - O presente contrato não poderá ser transferido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terceiro, assim como não poderá haver </w:t>
      </w:r>
      <w:proofErr w:type="spellStart"/>
      <w:r>
        <w:rPr>
          <w:rFonts w:ascii="Times New Roman" w:hAnsi="Times New Roman" w:cs="Times New Roman"/>
          <w:color w:val="000000"/>
          <w:sz w:val="24"/>
          <w:szCs w:val="24"/>
        </w:rPr>
        <w:t>sub-empreitada</w:t>
      </w:r>
      <w:proofErr w:type="spellEnd"/>
      <w:r>
        <w:rPr>
          <w:rFonts w:ascii="Times New Roman" w:hAnsi="Times New Roman" w:cs="Times New Roman"/>
          <w:color w:val="000000"/>
          <w:sz w:val="24"/>
          <w:szCs w:val="24"/>
        </w:rPr>
        <w:t xml:space="preserve">, no todo ou em parte, a não ser com autorização expressa da </w:t>
      </w:r>
      <w:r>
        <w:rPr>
          <w:rFonts w:ascii="Times New Roman" w:hAnsi="Times New Roman" w:cs="Times New Roman"/>
          <w:b/>
          <w:bCs/>
          <w:color w:val="000000"/>
          <w:sz w:val="24"/>
          <w:szCs w:val="24"/>
        </w:rPr>
        <w:t>CONTRATANTE</w:t>
      </w:r>
      <w:r>
        <w:rPr>
          <w:rFonts w:ascii="Times New Roman" w:hAnsi="Times New Roman" w:cs="Times New Roman"/>
          <w:color w:val="000000"/>
          <w:sz w:val="24"/>
          <w:szCs w:val="24"/>
        </w:rPr>
        <w:t xml:space="preserve">, sendo que o desrespeito à presente cláusula importa na rescisão imediata do presente contrato, sem qualquer direito </w:t>
      </w:r>
      <w:proofErr w:type="spellStart"/>
      <w:r>
        <w:rPr>
          <w:rFonts w:ascii="Times New Roman" w:hAnsi="Times New Roman" w:cs="Times New Roman"/>
          <w:color w:val="000000"/>
          <w:sz w:val="24"/>
          <w:szCs w:val="24"/>
        </w:rPr>
        <w:t>aa</w:t>
      </w:r>
      <w:proofErr w:type="spellEnd"/>
      <w:r>
        <w:rPr>
          <w:rFonts w:ascii="Times New Roman" w:hAnsi="Times New Roman" w:cs="Times New Roman"/>
          <w:color w:val="000000"/>
          <w:sz w:val="24"/>
          <w:szCs w:val="24"/>
        </w:rPr>
        <w:t xml:space="preserve"> contratada, a qualquer título, com aplicação do disposto no artigo  78, VI, da Lei nº  8.666/93.</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2.7.8 – Obriga-se a </w:t>
      </w:r>
      <w:r>
        <w:rPr>
          <w:rFonts w:ascii="Times New Roman" w:hAnsi="Times New Roman" w:cs="Times New Roman"/>
          <w:b/>
          <w:bCs/>
          <w:color w:val="000000"/>
          <w:sz w:val="24"/>
          <w:szCs w:val="24"/>
        </w:rPr>
        <w:t xml:space="preserve">CONTRATADA </w:t>
      </w:r>
      <w:r>
        <w:rPr>
          <w:rFonts w:ascii="Times New Roman" w:hAnsi="Times New Roman" w:cs="Times New Roman"/>
          <w:color w:val="000000"/>
          <w:sz w:val="24"/>
          <w:szCs w:val="24"/>
        </w:rPr>
        <w:t>a prestar os serviços médicos, previstos na</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Lei  nº  3.073, de 27 de fevereiro de 2008, observando-se, quanto a eles,  as disposições  contidas  na Lei nº  9.656, de 3 de Junho de 1998 e as Resoluções  da ANS- Agência </w:t>
      </w:r>
      <w:r>
        <w:rPr>
          <w:rFonts w:ascii="Times New Roman" w:hAnsi="Times New Roman" w:cs="Times New Roman"/>
          <w:color w:val="000000"/>
          <w:sz w:val="24"/>
          <w:szCs w:val="24"/>
        </w:rPr>
        <w:lastRenderedPageBreak/>
        <w:t>Nacional de Saúde Suplementar aplicáveis ao presente instrumento contratual.</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2.7.9 - Para a realização da prestação dos serviços objeto do presente certame licitatório não haverá carência, sendo que o plano, no que se refere à internação, prevista na Lei Municipal nº 3.073/2008, deverá ser do tipo coletivo.</w:t>
      </w:r>
    </w:p>
    <w:p w:rsidR="004530A6" w:rsidRDefault="004530A6" w:rsidP="004530A6">
      <w:pPr>
        <w:pStyle w:val="Textopr-formatado"/>
        <w:jc w:val="both"/>
        <w:rPr>
          <w:rFonts w:ascii="Times New Roman" w:hAnsi="Times New Roman" w:cs="Times New Roman"/>
          <w:b/>
          <w:bCs/>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III - DO PRAZO DE EXECUÇÃO DO CONTRATO</w:t>
      </w:r>
    </w:p>
    <w:p w:rsidR="004530A6" w:rsidRDefault="004530A6" w:rsidP="004530A6">
      <w:pPr>
        <w:pStyle w:val="Textopr-formatado"/>
        <w:jc w:val="both"/>
        <w:rPr>
          <w:rFonts w:ascii="Times New Roman" w:hAnsi="Times New Roman" w:cs="Times New Roman"/>
          <w:color w:val="FF0000"/>
          <w:sz w:val="24"/>
          <w:szCs w:val="24"/>
        </w:rPr>
      </w:pPr>
      <w:r>
        <w:rPr>
          <w:rFonts w:ascii="Times New Roman" w:hAnsi="Times New Roman" w:cs="Times New Roman"/>
          <w:color w:val="000000"/>
          <w:sz w:val="24"/>
          <w:szCs w:val="24"/>
        </w:rPr>
        <w:t>3.1 - O presente CONTRATO vigorará pelo prazo de 12 (doze) meses, contados a partir da data de sua assinatura. Podendo o presente ajuste ser renovada até o prazo máximo permitido pela legislação pertinente</w:t>
      </w:r>
      <w:r>
        <w:rPr>
          <w:rFonts w:ascii="Times New Roman" w:hAnsi="Times New Roman" w:cs="Times New Roman"/>
          <w:color w:val="FF0000"/>
          <w:sz w:val="24"/>
          <w:szCs w:val="24"/>
        </w:rPr>
        <w:t>.</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4.2 – A partir do prazo máximo permitido, não será admitida prorrogação do prazo contratual, salvo se fatores preponderantes ou motivos de força maior surgirem e assim o exigirem, o que será avaliado e decidido pel</w:t>
      </w:r>
      <w:r w:rsidR="00780C8F">
        <w:rPr>
          <w:rFonts w:ascii="Times New Roman" w:hAnsi="Times New Roman" w:cs="Times New Roman"/>
          <w:color w:val="000000"/>
          <w:sz w:val="24"/>
          <w:szCs w:val="24"/>
        </w:rPr>
        <w:t>a Superintendência da Autarquia</w:t>
      </w:r>
      <w:r>
        <w:rPr>
          <w:rFonts w:ascii="Times New Roman" w:hAnsi="Times New Roman" w:cs="Times New Roman"/>
          <w:color w:val="000000"/>
          <w:sz w:val="24"/>
          <w:szCs w:val="24"/>
        </w:rPr>
        <w:t>, como de direito.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IV - DAS PENALIDADES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4.1 - No caso de inadimplemento das obrigações previstas neste instrumento, bem como previstas no Edital de Pregão 0</w:t>
      </w:r>
      <w:r w:rsidR="00780C8F">
        <w:rPr>
          <w:rFonts w:ascii="Times New Roman" w:hAnsi="Times New Roman" w:cs="Times New Roman"/>
          <w:color w:val="000000"/>
          <w:sz w:val="24"/>
          <w:szCs w:val="24"/>
        </w:rPr>
        <w:t>5</w:t>
      </w:r>
      <w:r>
        <w:rPr>
          <w:rFonts w:ascii="Times New Roman" w:hAnsi="Times New Roman" w:cs="Times New Roman"/>
          <w:color w:val="000000"/>
          <w:sz w:val="24"/>
          <w:szCs w:val="24"/>
        </w:rPr>
        <w:t>/2013 e nas normas legais referidas, incorrerá a CONTRATADA nas penalidades previstas pela Lei Federal 10.520/02, suas modificações posteriores e nas disposições contidas no Edital.</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V - DAS SANÇÕES PARA O CASO DE INADIMPLEMENTO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5.1. Se a contratada inadimplir as obrigações assumidas, no todo ou em parte, ficará sujeita às sanções previstas nos artigos 86 e 87 da Lei Federal nº 8.666/93 bem como aquelas previstas no edital de Pregão nº 0</w:t>
      </w:r>
      <w:r w:rsidR="00780C8F">
        <w:rPr>
          <w:rFonts w:ascii="Times New Roman" w:hAnsi="Times New Roman" w:cs="Times New Roman"/>
          <w:color w:val="000000"/>
          <w:sz w:val="24"/>
          <w:szCs w:val="24"/>
        </w:rPr>
        <w:t>5</w:t>
      </w:r>
      <w:r>
        <w:rPr>
          <w:rFonts w:ascii="Times New Roman" w:hAnsi="Times New Roman" w:cs="Times New Roman"/>
          <w:color w:val="000000"/>
          <w:sz w:val="24"/>
          <w:szCs w:val="24"/>
        </w:rPr>
        <w:t>/2013.</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5.2. As multas são autônomas e a aplicação de uma não exclui a de outra.</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5.3. O atraso na execução do objeto contratado implicará no descumprimento parcial da obrigação assumida e sujeitará a Contratada a uma multa diária de 0,33% (zero vírgula trinta e três por cento), calculada sobre o valor contratado.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CLÁUSULA VI</w:t>
      </w:r>
      <w:proofErr w:type="gramEnd"/>
      <w:r>
        <w:rPr>
          <w:rFonts w:ascii="Times New Roman" w:hAnsi="Times New Roman" w:cs="Times New Roman"/>
          <w:b/>
          <w:bCs/>
          <w:color w:val="000000"/>
          <w:sz w:val="24"/>
          <w:szCs w:val="24"/>
        </w:rPr>
        <w:t xml:space="preserve"> - DA RESCISÃO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presente contrato poderá ser rescindido na ocorrência de qualquer das hipóteses enumeradas no artigo 78 da Lei Federal nº 8.666/93, com as formalidades e </w:t>
      </w:r>
      <w:proofErr w:type="spellStart"/>
      <w:r>
        <w:rPr>
          <w:rFonts w:ascii="Times New Roman" w:hAnsi="Times New Roman" w:cs="Times New Roman"/>
          <w:color w:val="000000"/>
          <w:sz w:val="24"/>
          <w:szCs w:val="24"/>
        </w:rPr>
        <w:t>conseqüências</w:t>
      </w:r>
      <w:proofErr w:type="spellEnd"/>
      <w:r>
        <w:rPr>
          <w:rFonts w:ascii="Times New Roman" w:hAnsi="Times New Roman" w:cs="Times New Roman"/>
          <w:color w:val="000000"/>
          <w:sz w:val="24"/>
          <w:szCs w:val="24"/>
        </w:rPr>
        <w:t xml:space="preserve"> previstas nos artigos 79 e 80 da Lei supra.</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VII - DOS ANEXOS DO CONTRATO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Fazem parte integrante deste instrumento de contrato, a PROPOSTA de preços apresentada pela </w:t>
      </w:r>
      <w:r>
        <w:rPr>
          <w:rFonts w:ascii="Times New Roman" w:hAnsi="Times New Roman" w:cs="Times New Roman"/>
          <w:b/>
          <w:bCs/>
          <w:color w:val="000000"/>
          <w:sz w:val="24"/>
          <w:szCs w:val="24"/>
        </w:rPr>
        <w:t>CONTRATADA</w:t>
      </w:r>
      <w:r>
        <w:rPr>
          <w:rFonts w:ascii="Times New Roman" w:hAnsi="Times New Roman" w:cs="Times New Roman"/>
          <w:color w:val="000000"/>
          <w:sz w:val="24"/>
          <w:szCs w:val="24"/>
        </w:rPr>
        <w:t>, bem como o Edital correspondente e</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respectivos anexos.</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7.2 - Na hipótese de divergência entre este instrumento de contrato e o Edital correspondente, prevalecerão as disposições contidas no Edital.</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VIII - DO FORO</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 Para </w:t>
      </w:r>
      <w:proofErr w:type="gramStart"/>
      <w:r>
        <w:rPr>
          <w:rFonts w:ascii="Times New Roman" w:hAnsi="Times New Roman" w:cs="Times New Roman"/>
          <w:color w:val="000000"/>
          <w:sz w:val="24"/>
          <w:szCs w:val="24"/>
        </w:rPr>
        <w:t>dirimir dúvidas</w:t>
      </w:r>
      <w:proofErr w:type="gramEnd"/>
      <w:r>
        <w:rPr>
          <w:rFonts w:ascii="Times New Roman" w:hAnsi="Times New Roman" w:cs="Times New Roman"/>
          <w:color w:val="000000"/>
          <w:sz w:val="24"/>
          <w:szCs w:val="24"/>
        </w:rPr>
        <w:t xml:space="preserve"> ou controvérsias decorrentes desta execução deste instrumento de contrato, fica eleito desde já o foro da Comarca de Ibitinga, com renúncia de qualquer outro, por mais privilegiado que seja.</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estarem justas e contratadas, firmam as partes o presente instrumento de Contrato, em 04 (quatro) </w:t>
      </w:r>
      <w:proofErr w:type="gramStart"/>
      <w:r>
        <w:rPr>
          <w:rFonts w:ascii="Times New Roman" w:hAnsi="Times New Roman" w:cs="Times New Roman"/>
          <w:color w:val="000000"/>
          <w:sz w:val="24"/>
          <w:szCs w:val="24"/>
        </w:rPr>
        <w:t>vias</w:t>
      </w:r>
      <w:proofErr w:type="gramEnd"/>
      <w:r>
        <w:rPr>
          <w:rFonts w:ascii="Times New Roman" w:hAnsi="Times New Roman" w:cs="Times New Roman"/>
          <w:color w:val="000000"/>
          <w:sz w:val="24"/>
          <w:szCs w:val="24"/>
        </w:rPr>
        <w:t xml:space="preserve"> de igual teor e para um só fim, juntamente com as testemunhas abaixo.</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Ibitinga, xxx de </w:t>
      </w:r>
      <w:proofErr w:type="spellStart"/>
      <w:r>
        <w:rPr>
          <w:rFonts w:ascii="Times New Roman" w:hAnsi="Times New Roman" w:cs="Times New Roman"/>
          <w:color w:val="000000"/>
          <w:sz w:val="24"/>
          <w:szCs w:val="24"/>
        </w:rPr>
        <w:t>xxxxxx</w:t>
      </w:r>
      <w:proofErr w:type="spellEnd"/>
      <w:r>
        <w:rPr>
          <w:rFonts w:ascii="Times New Roman" w:hAnsi="Times New Roman" w:cs="Times New Roman"/>
          <w:color w:val="000000"/>
          <w:sz w:val="24"/>
          <w:szCs w:val="24"/>
        </w:rPr>
        <w:t xml:space="preserve"> de 2013.</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_____________________________</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SERVIÇO AUT. MUNICIPAL SAUDE</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XXXXXXXXXXXXXXXXX</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DIRETOR SUPERINTENDENTE                     XXXXXXXXXXXXXX</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CONTRATANTE                                                       CONTRATADA</w:t>
      </w:r>
    </w:p>
    <w:p w:rsidR="004530A6" w:rsidRDefault="004530A6" w:rsidP="004530A6">
      <w:pPr>
        <w:pStyle w:val="Textopr-formatado"/>
        <w:jc w:val="both"/>
        <w:rPr>
          <w:rFonts w:ascii="Times New Roman" w:hAnsi="Times New Roman" w:cs="Times New Roman"/>
          <w:color w:val="000000"/>
          <w:sz w:val="24"/>
          <w:szCs w:val="24"/>
        </w:rPr>
      </w:pP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                                        _____________________</w:t>
      </w:r>
    </w:p>
    <w:p w:rsidR="004530A6" w:rsidRDefault="004530A6" w:rsidP="004530A6">
      <w:pPr>
        <w:pStyle w:val="Textopr-formatad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TESTEMUNHA                                                    </w:t>
      </w:r>
      <w:proofErr w:type="spellStart"/>
      <w:r>
        <w:rPr>
          <w:rFonts w:ascii="Times New Roman" w:hAnsi="Times New Roman" w:cs="Times New Roman"/>
          <w:color w:val="000000"/>
          <w:sz w:val="24"/>
          <w:szCs w:val="24"/>
        </w:rPr>
        <w:t>TESTEMUNHA</w:t>
      </w:r>
      <w:proofErr w:type="spellEnd"/>
    </w:p>
    <w:p w:rsidR="004530A6" w:rsidRDefault="004530A6" w:rsidP="004530A6">
      <w:pPr>
        <w:pStyle w:val="Textopr-formatado"/>
        <w:jc w:val="center"/>
        <w:rPr>
          <w:rFonts w:ascii="Times New Roman" w:hAnsi="Times New Roman" w:cs="Times New Roman"/>
          <w:b/>
          <w:sz w:val="24"/>
          <w:szCs w:val="24"/>
          <w:shd w:val="clear" w:color="auto" w:fill="FFFFFF"/>
        </w:rPr>
      </w:pPr>
      <w:r>
        <w:rPr>
          <w:rFonts w:ascii="Times New Roman" w:hAnsi="Times New Roman"/>
          <w:b/>
          <w:bCs/>
          <w:color w:val="000000"/>
          <w:sz w:val="24"/>
          <w:szCs w:val="24"/>
        </w:rPr>
        <w:br w:type="page"/>
      </w:r>
      <w:r>
        <w:rPr>
          <w:rFonts w:ascii="Times New Roman" w:hAnsi="Times New Roman" w:cs="Times New Roman"/>
          <w:b/>
          <w:sz w:val="24"/>
          <w:szCs w:val="24"/>
          <w:shd w:val="clear" w:color="auto" w:fill="FFFFFF"/>
        </w:rPr>
        <w:lastRenderedPageBreak/>
        <w:t>Anexo III</w:t>
      </w:r>
    </w:p>
    <w:p w:rsidR="004530A6" w:rsidRDefault="004530A6" w:rsidP="004530A6">
      <w:pPr>
        <w:pStyle w:val="Textopr-formatado"/>
        <w:jc w:val="center"/>
        <w:rPr>
          <w:rFonts w:ascii="Times New Roman" w:hAnsi="Times New Roman" w:cs="Times New Roman"/>
          <w:b/>
          <w:sz w:val="24"/>
          <w:szCs w:val="24"/>
          <w:shd w:val="clear" w:color="auto" w:fill="FFFFFF"/>
        </w:rPr>
      </w:pPr>
    </w:p>
    <w:p w:rsidR="004530A6" w:rsidRDefault="004530A6" w:rsidP="004530A6">
      <w:pPr>
        <w:pStyle w:val="Recuodecorpodetexto22"/>
        <w:ind w:firstLine="0"/>
        <w:jc w:val="center"/>
        <w:rPr>
          <w:b/>
          <w:i/>
          <w:shd w:val="clear" w:color="auto" w:fill="FFFFFF"/>
        </w:rPr>
      </w:pPr>
      <w:r>
        <w:rPr>
          <w:b/>
          <w:i/>
          <w:shd w:val="clear" w:color="auto" w:fill="FFFFFF"/>
        </w:rPr>
        <w:t>DECLARAÇÃO DE PLENO ATENDIMENTO AOS REQUISITOS DE HABILITAÇÃO</w:t>
      </w:r>
    </w:p>
    <w:p w:rsidR="004530A6" w:rsidRDefault="004530A6" w:rsidP="004530A6">
      <w:pPr>
        <w:spacing w:after="0" w:line="240" w:lineRule="auto"/>
        <w:jc w:val="center"/>
        <w:rPr>
          <w:rFonts w:ascii="Times New Roman" w:hAnsi="Times New Roman"/>
          <w:b/>
          <w:i/>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PREGÃO (PRESENCIAL) Nº _________/ ________</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AO</w:t>
      </w: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SERVIÇO AUTÔNOMO MUNICIPAL DE SÁUDE - SAMS</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Ref</w:t>
      </w:r>
      <w:proofErr w:type="spellEnd"/>
      <w:r>
        <w:rPr>
          <w:rFonts w:ascii="Times New Roman" w:hAnsi="Times New Roman"/>
          <w:sz w:val="24"/>
          <w:szCs w:val="24"/>
          <w:shd w:val="clear" w:color="auto" w:fill="FFFFFF"/>
        </w:rPr>
        <w:t>: Declaração de pleno atendimento às exigências de habilitação</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__________________________, inscrito no CNPJ nº _________, por intermédio de seu representante legal, </w:t>
      </w:r>
      <w:proofErr w:type="gramStart"/>
      <w:r>
        <w:rPr>
          <w:rFonts w:ascii="Times New Roman" w:hAnsi="Times New Roman"/>
          <w:sz w:val="24"/>
          <w:szCs w:val="24"/>
          <w:shd w:val="clear" w:color="auto" w:fill="FFFFFF"/>
        </w:rPr>
        <w:t>Sr.</w:t>
      </w:r>
      <w:proofErr w:type="gramEnd"/>
      <w:r>
        <w:rPr>
          <w:rFonts w:ascii="Times New Roman" w:hAnsi="Times New Roman"/>
          <w:sz w:val="24"/>
          <w:szCs w:val="24"/>
          <w:shd w:val="clear" w:color="auto" w:fill="FFFFFF"/>
        </w:rPr>
        <w:t xml:space="preserve">(Sra.)  ________________________________, portador(a) da Carteira de Identidade nº  ___________________________ e do CPF nº _____________________, </w:t>
      </w:r>
      <w:r>
        <w:rPr>
          <w:rFonts w:ascii="Times New Roman" w:hAnsi="Times New Roman"/>
          <w:b/>
          <w:i/>
          <w:sz w:val="24"/>
          <w:szCs w:val="24"/>
          <w:shd w:val="clear" w:color="auto" w:fill="FFFFFF"/>
        </w:rPr>
        <w:t xml:space="preserve">D E C L A R A, </w:t>
      </w:r>
      <w:r>
        <w:rPr>
          <w:rFonts w:ascii="Times New Roman" w:hAnsi="Times New Roman"/>
          <w:sz w:val="24"/>
          <w:szCs w:val="24"/>
          <w:shd w:val="clear" w:color="auto" w:fill="FFFFFF"/>
        </w:rPr>
        <w:t xml:space="preserve"> para efeito do cumprimento ao inciso VII do artigo 4º da Lei Federal 10.520, de 2.002, que cumpre plenamente aos requisitos de habilitação exigidos no Edital do Pregão acima identificado.</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t>_______________________, ____ de ___________ de ___________.</w:t>
      </w: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vertAlign w:val="subscript"/>
        </w:rPr>
        <w:t>(local e data)</w:t>
      </w:r>
    </w:p>
    <w:p w:rsidR="004530A6" w:rsidRDefault="004530A6" w:rsidP="004530A6">
      <w:pPr>
        <w:spacing w:after="0" w:line="240" w:lineRule="auto"/>
        <w:jc w:val="both"/>
        <w:rPr>
          <w:rFonts w:ascii="Times New Roman" w:hAnsi="Times New Roman"/>
          <w:sz w:val="24"/>
          <w:szCs w:val="24"/>
          <w:shd w:val="clear" w:color="auto" w:fill="FFFFFF"/>
          <w:vertAlign w:val="subscript"/>
        </w:rPr>
      </w:pP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p>
    <w:p w:rsidR="004530A6" w:rsidRDefault="004530A6" w:rsidP="004530A6">
      <w:pPr>
        <w:spacing w:after="0" w:line="240" w:lineRule="auto"/>
        <w:jc w:val="both"/>
        <w:rPr>
          <w:rFonts w:ascii="Times New Roman" w:hAnsi="Times New Roman"/>
          <w:sz w:val="24"/>
          <w:szCs w:val="24"/>
          <w:shd w:val="clear" w:color="auto" w:fill="FFFFFF"/>
          <w:vertAlign w:val="subscript"/>
        </w:rPr>
      </w:pP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t>__________________________________________________________</w:t>
      </w: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t>(nome e assinatura do representante legal)</w:t>
      </w:r>
    </w:p>
    <w:p w:rsidR="004530A6" w:rsidRDefault="004530A6" w:rsidP="004530A6">
      <w:pPr>
        <w:spacing w:after="0" w:line="240" w:lineRule="auto"/>
        <w:jc w:val="both"/>
        <w:rPr>
          <w:rFonts w:ascii="Times New Roman" w:hAnsi="Times New Roman"/>
          <w:sz w:val="24"/>
          <w:szCs w:val="24"/>
          <w:shd w:val="clear" w:color="auto" w:fill="FFFFFF"/>
          <w:vertAlign w:val="subscript"/>
        </w:rPr>
      </w:pP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OBS: Este documento deverá ser redigido preferencialmente em papel timbrado da licitante</w:t>
      </w:r>
    </w:p>
    <w:p w:rsidR="004530A6" w:rsidRDefault="004530A6" w:rsidP="004530A6">
      <w:pPr>
        <w:spacing w:after="0" w:line="240" w:lineRule="auto"/>
        <w:jc w:val="center"/>
        <w:rPr>
          <w:b/>
          <w:i/>
          <w:shd w:val="clear" w:color="auto" w:fill="FFFFFF"/>
        </w:rPr>
      </w:pPr>
      <w:r>
        <w:rPr>
          <w:rFonts w:ascii="Times New Roman" w:hAnsi="Times New Roman"/>
          <w:sz w:val="24"/>
          <w:szCs w:val="24"/>
          <w:shd w:val="clear" w:color="auto" w:fill="FFFFFF"/>
        </w:rPr>
        <w:br w:type="page"/>
      </w:r>
    </w:p>
    <w:p w:rsidR="004530A6" w:rsidRDefault="004530A6" w:rsidP="004530A6">
      <w:pPr>
        <w:pStyle w:val="Recuodecorpodetexto22"/>
        <w:ind w:firstLine="0"/>
        <w:jc w:val="center"/>
        <w:rPr>
          <w:b/>
          <w:i/>
          <w:shd w:val="clear" w:color="auto" w:fill="FFFFFF"/>
        </w:rPr>
      </w:pPr>
      <w:r>
        <w:rPr>
          <w:b/>
          <w:i/>
          <w:shd w:val="clear" w:color="auto" w:fill="FFFFFF"/>
        </w:rPr>
        <w:lastRenderedPageBreak/>
        <w:t>Anexo IV</w:t>
      </w:r>
    </w:p>
    <w:p w:rsidR="004530A6" w:rsidRDefault="004530A6" w:rsidP="004530A6">
      <w:pPr>
        <w:pStyle w:val="Recuodecorpodetexto22"/>
        <w:ind w:firstLine="0"/>
        <w:jc w:val="center"/>
        <w:rPr>
          <w:b/>
          <w:i/>
          <w:shd w:val="clear" w:color="auto" w:fill="FFFFFF"/>
        </w:rPr>
      </w:pPr>
    </w:p>
    <w:p w:rsidR="004530A6" w:rsidRDefault="004530A6" w:rsidP="004530A6">
      <w:pPr>
        <w:pStyle w:val="Recuodecorpodetexto22"/>
        <w:ind w:firstLine="0"/>
        <w:jc w:val="center"/>
        <w:rPr>
          <w:b/>
          <w:i/>
          <w:shd w:val="clear" w:color="auto" w:fill="FFFFFF"/>
        </w:rPr>
      </w:pPr>
      <w:r>
        <w:rPr>
          <w:b/>
          <w:i/>
          <w:shd w:val="clear" w:color="auto" w:fill="FFFFFF"/>
        </w:rPr>
        <w:t>PROCURAÇÃO PARA O CREDENCIAMENTO</w:t>
      </w:r>
    </w:p>
    <w:p w:rsidR="004530A6" w:rsidRDefault="004530A6" w:rsidP="004530A6">
      <w:pPr>
        <w:pStyle w:val="Recuodecorpodetexto22"/>
        <w:ind w:firstLine="0"/>
        <w:jc w:val="center"/>
        <w:rPr>
          <w:b/>
          <w:i/>
          <w:shd w:val="clear" w:color="auto" w:fill="FFFFFF"/>
        </w:rPr>
      </w:pPr>
    </w:p>
    <w:p w:rsidR="004530A6" w:rsidRDefault="004530A6" w:rsidP="004530A6">
      <w:pPr>
        <w:pStyle w:val="Recuodecorpodetexto22"/>
        <w:ind w:firstLine="0"/>
        <w:jc w:val="center"/>
        <w:rPr>
          <w:b/>
          <w:i/>
          <w:shd w:val="clear" w:color="auto" w:fill="FFFFFF"/>
        </w:rPr>
      </w:pPr>
      <w:r>
        <w:rPr>
          <w:b/>
          <w:i/>
          <w:shd w:val="clear" w:color="auto" w:fill="FFFFFF"/>
        </w:rPr>
        <w:t>PREGÃO (Presencial) nº ___/ ____</w:t>
      </w:r>
    </w:p>
    <w:p w:rsidR="004530A6" w:rsidRDefault="004530A6" w:rsidP="004530A6">
      <w:pPr>
        <w:pStyle w:val="Recuodecorpodetexto22"/>
        <w:ind w:firstLine="0"/>
        <w:jc w:val="center"/>
        <w:rPr>
          <w:b/>
          <w:i/>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AO</w:t>
      </w: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SERVIÇO AUTÔNOMO MUNICIPAL DE SÁUDE - SAMS</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pStyle w:val="Recuodecorpodetexto22"/>
        <w:ind w:firstLine="0"/>
        <w:jc w:val="left"/>
        <w:rPr>
          <w:shd w:val="clear" w:color="auto" w:fill="FFFFFF"/>
        </w:rPr>
      </w:pPr>
      <w:proofErr w:type="spellStart"/>
      <w:r>
        <w:rPr>
          <w:shd w:val="clear" w:color="auto" w:fill="FFFFFF"/>
        </w:rPr>
        <w:t>Ref</w:t>
      </w:r>
      <w:proofErr w:type="spellEnd"/>
      <w:r>
        <w:rPr>
          <w:shd w:val="clear" w:color="auto" w:fill="FFFFFF"/>
        </w:rPr>
        <w:t>: Procuração</w:t>
      </w:r>
    </w:p>
    <w:p w:rsidR="004530A6" w:rsidRDefault="004530A6" w:rsidP="004530A6">
      <w:pPr>
        <w:pStyle w:val="Recuodecorpodetexto22"/>
        <w:ind w:firstLine="0"/>
        <w:jc w:val="left"/>
        <w:rPr>
          <w:shd w:val="clear" w:color="auto" w:fill="FFFFFF"/>
        </w:rPr>
      </w:pPr>
    </w:p>
    <w:p w:rsidR="004530A6" w:rsidRDefault="004530A6" w:rsidP="004530A6">
      <w:pPr>
        <w:pStyle w:val="Recuodecorpodetexto22"/>
        <w:ind w:firstLine="0"/>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t xml:space="preserve">______________________, </w:t>
      </w:r>
      <w:proofErr w:type="gramStart"/>
      <w:r>
        <w:rPr>
          <w:shd w:val="clear" w:color="auto" w:fill="FFFFFF"/>
        </w:rPr>
        <w:t>inscrita(</w:t>
      </w:r>
      <w:proofErr w:type="gramEnd"/>
      <w:r>
        <w:rPr>
          <w:shd w:val="clear" w:color="auto" w:fill="FFFFFF"/>
        </w:rPr>
        <w:t>o) no CNPJ nº ________________________________, por intermédio de seu representante legal, Sr.(</w:t>
      </w:r>
      <w:proofErr w:type="spellStart"/>
      <w:r>
        <w:rPr>
          <w:shd w:val="clear" w:color="auto" w:fill="FFFFFF"/>
        </w:rPr>
        <w:t>sra</w:t>
      </w:r>
      <w:proofErr w:type="spellEnd"/>
      <w:r>
        <w:rPr>
          <w:shd w:val="clear" w:color="auto" w:fill="FFFFFF"/>
        </w:rPr>
        <w:t xml:space="preserve">) ___________________________, portador(a) da Carteira de Identidade nº _________________ e do CPF nº _______________________, </w:t>
      </w:r>
      <w:r>
        <w:rPr>
          <w:b/>
          <w:i/>
          <w:shd w:val="clear" w:color="auto" w:fill="FFFFFF"/>
        </w:rPr>
        <w:t xml:space="preserve">N O M E I A   E  C O N S T I T U E </w:t>
      </w:r>
      <w:r>
        <w:rPr>
          <w:shd w:val="clear" w:color="auto" w:fill="FFFFFF"/>
        </w:rPr>
        <w:t xml:space="preserve"> seu bastante procurador(a)  o(a) Sr(a). __________________________, portador (a) da Cédula de Identidade RG nº ____________________ e do CPF nº ____________, a quem confere amplos poderes para representá-</w:t>
      </w:r>
      <w:proofErr w:type="gramStart"/>
      <w:r>
        <w:rPr>
          <w:shd w:val="clear" w:color="auto" w:fill="FFFFFF"/>
        </w:rPr>
        <w:t>la(</w:t>
      </w:r>
      <w:proofErr w:type="gramEnd"/>
      <w:r>
        <w:rPr>
          <w:shd w:val="clear" w:color="auto" w:fill="FFFFFF"/>
        </w:rPr>
        <w:t xml:space="preserve">o) perante o Serviço Autônomo Municipal de Saúde – SAMS de </w:t>
      </w:r>
      <w:r w:rsidR="00780C8F">
        <w:rPr>
          <w:shd w:val="clear" w:color="auto" w:fill="FFFFFF"/>
        </w:rPr>
        <w:t>I</w:t>
      </w:r>
      <w:r>
        <w:rPr>
          <w:shd w:val="clear" w:color="auto" w:fill="FFFFFF"/>
        </w:rPr>
        <w:t>bitinga, para tomar qualquer decisão durante todas as fases da licitação acima identificada, inclusive apresentar propostas e declaração de atendimento dos requisitos de habilitação em nome da outorgante, formular verbalmente novas propostas de preços na(s) etapa(s) de lances, desistir expressamente da intenção de interpor recurso administrativo, manifestar-se imediata e motivadamente a intenção de interpor recurso administrativo ao final da sessão, assinar a Ata da Sessão, prestar todos os esclarecimentos solicitados pelo Pregoeiro, enfim, praticar todos os demais atos necessários e pertinentes ao certame em nome da Outorgante, inclusive assinar contratos e demais compromissos relativos à licitação mencionada.</w:t>
      </w:r>
    </w:p>
    <w:p w:rsidR="004530A6" w:rsidRDefault="004530A6" w:rsidP="004530A6">
      <w:pPr>
        <w:pStyle w:val="Recuodecorpodetexto22"/>
        <w:ind w:firstLine="0"/>
        <w:rPr>
          <w:shd w:val="clear" w:color="auto" w:fill="FFFFFF"/>
        </w:rPr>
      </w:pPr>
      <w:r>
        <w:rPr>
          <w:shd w:val="clear" w:color="auto" w:fill="FFFFFF"/>
        </w:rPr>
        <w:t>Por ser verdade, firmamos o presente, para que produza os efeitos legais.</w:t>
      </w:r>
    </w:p>
    <w:p w:rsidR="004530A6" w:rsidRDefault="004530A6" w:rsidP="004530A6">
      <w:pPr>
        <w:pStyle w:val="Recuodecorpodetexto22"/>
        <w:ind w:firstLine="0"/>
        <w:rPr>
          <w:shd w:val="clear" w:color="auto" w:fill="FFFFFF"/>
        </w:rPr>
      </w:pPr>
    </w:p>
    <w:p w:rsidR="004530A6" w:rsidRDefault="004530A6" w:rsidP="004530A6">
      <w:pPr>
        <w:pStyle w:val="Recuodecorpodetexto22"/>
        <w:ind w:firstLine="0"/>
        <w:rPr>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 ____ de ___________ de ___________.</w:t>
      </w: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vertAlign w:val="subscript"/>
        </w:rPr>
        <w:t>(local e data)</w:t>
      </w:r>
    </w:p>
    <w:p w:rsidR="004530A6" w:rsidRDefault="004530A6" w:rsidP="004530A6">
      <w:pPr>
        <w:spacing w:after="0" w:line="240" w:lineRule="auto"/>
        <w:jc w:val="both"/>
        <w:rPr>
          <w:rFonts w:ascii="Times New Roman" w:hAnsi="Times New Roman"/>
          <w:sz w:val="24"/>
          <w:szCs w:val="24"/>
          <w:shd w:val="clear" w:color="auto" w:fill="FFFFFF"/>
          <w:vertAlign w:val="subscript"/>
        </w:rPr>
      </w:pP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__________________________________________________________</w:t>
      </w:r>
    </w:p>
    <w:p w:rsidR="004530A6" w:rsidRDefault="004530A6" w:rsidP="004530A6">
      <w:pPr>
        <w:spacing w:after="0" w:line="240" w:lineRule="auto"/>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(nome e assinatura do representante legal)</w:t>
      </w:r>
    </w:p>
    <w:p w:rsidR="004530A6" w:rsidRDefault="004530A6" w:rsidP="004530A6">
      <w:pPr>
        <w:spacing w:after="0" w:line="240" w:lineRule="auto"/>
        <w:jc w:val="both"/>
        <w:rPr>
          <w:rFonts w:ascii="Times New Roman" w:hAnsi="Times New Roman"/>
          <w:sz w:val="24"/>
          <w:szCs w:val="24"/>
          <w:shd w:val="clear" w:color="auto" w:fill="FFFFFF"/>
          <w:vertAlign w:val="subscript"/>
        </w:rPr>
      </w:pPr>
    </w:p>
    <w:p w:rsidR="004530A6" w:rsidRDefault="004530A6" w:rsidP="004530A6">
      <w:pPr>
        <w:spacing w:after="0" w:line="240"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Obs</w:t>
      </w:r>
      <w:proofErr w:type="spellEnd"/>
      <w:r>
        <w:rPr>
          <w:rFonts w:ascii="Times New Roman" w:hAnsi="Times New Roman"/>
          <w:sz w:val="24"/>
          <w:szCs w:val="24"/>
          <w:shd w:val="clear" w:color="auto" w:fill="FFFFFF"/>
        </w:rPr>
        <w:t>: para que esta procuração tenha validade, necessária a apresentação para conferência os documentos do Outorgado, assim como cópia do Contrato Social da Outorgante, para identificação de seu representante legal que a subscreve. Após a conferência esses documentos serão devolvidos aos interessados.</w:t>
      </w:r>
    </w:p>
    <w:p w:rsidR="004530A6" w:rsidRDefault="004530A6" w:rsidP="004530A6">
      <w:pPr>
        <w:pStyle w:val="Corpodetexto"/>
        <w:spacing w:after="0"/>
        <w:jc w:val="center"/>
        <w:rPr>
          <w:b/>
          <w:shd w:val="clear" w:color="auto" w:fill="FFFFFF"/>
        </w:rPr>
      </w:pPr>
      <w:r>
        <w:rPr>
          <w:b/>
          <w:shd w:val="clear" w:color="auto" w:fill="FFFFFF"/>
        </w:rPr>
        <w:t>A PROCURAÇÃO PARTICULAR DEVE TER FIRMA RECONHECIDA.</w:t>
      </w:r>
    </w:p>
    <w:p w:rsidR="004530A6" w:rsidRDefault="004530A6" w:rsidP="004530A6">
      <w:pPr>
        <w:pageBreakBefore/>
        <w:spacing w:after="0" w:line="240" w:lineRule="auto"/>
        <w:jc w:val="center"/>
        <w:rPr>
          <w:rFonts w:ascii="Times New Roman" w:hAnsi="Times New Roman"/>
          <w:b/>
          <w:bCs/>
          <w:i/>
          <w:iCs/>
          <w:sz w:val="24"/>
          <w:szCs w:val="24"/>
          <w:shd w:val="clear" w:color="auto" w:fill="FFFFFF"/>
        </w:rPr>
      </w:pPr>
      <w:r>
        <w:rPr>
          <w:rFonts w:ascii="Times New Roman" w:hAnsi="Times New Roman"/>
          <w:b/>
          <w:bCs/>
          <w:i/>
          <w:iCs/>
          <w:sz w:val="24"/>
          <w:szCs w:val="24"/>
          <w:shd w:val="clear" w:color="auto" w:fill="FFFFFF"/>
        </w:rPr>
        <w:lastRenderedPageBreak/>
        <w:t>ANEXO V</w:t>
      </w: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i/>
          <w:i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DECLARAÇÃO DE MICROEMPRESA </w:t>
      </w:r>
      <w:r>
        <w:rPr>
          <w:rFonts w:ascii="Times New Roman" w:hAnsi="Times New Roman"/>
          <w:b/>
          <w:bCs/>
          <w:color w:val="FF0000"/>
          <w:sz w:val="24"/>
          <w:szCs w:val="24"/>
          <w:shd w:val="clear" w:color="auto" w:fill="FFFFFF"/>
        </w:rPr>
        <w:t>OU</w:t>
      </w:r>
      <w:r>
        <w:rPr>
          <w:rFonts w:ascii="Times New Roman" w:hAnsi="Times New Roman"/>
          <w:b/>
          <w:bCs/>
          <w:sz w:val="24"/>
          <w:szCs w:val="24"/>
          <w:shd w:val="clear" w:color="auto" w:fill="FFFFFF"/>
        </w:rPr>
        <w:t xml:space="preserve"> EMPRESA DE PEQUENO PORTE</w:t>
      </w: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center"/>
        <w:rPr>
          <w:rFonts w:ascii="Times New Roman" w:hAnsi="Times New Roman"/>
          <w:b/>
          <w:bCs/>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DECLARO, sob as penas da lei, sem prejuízo das sanções previstas neste ato convocatório, que a empresa ______________________________</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denominação da pessoa jurídica), CNPJ nº ______________________________é </w:t>
      </w:r>
      <w:r>
        <w:rPr>
          <w:rFonts w:ascii="Times New Roman" w:hAnsi="Times New Roman"/>
          <w:b/>
          <w:bCs/>
          <w:sz w:val="24"/>
          <w:szCs w:val="24"/>
          <w:shd w:val="clear" w:color="auto" w:fill="FFFFFF"/>
        </w:rPr>
        <w:t xml:space="preserve">microempresa </w:t>
      </w:r>
      <w:r>
        <w:rPr>
          <w:rFonts w:ascii="Times New Roman" w:hAnsi="Times New Roman"/>
          <w:b/>
          <w:bCs/>
          <w:color w:val="FF0000"/>
          <w:sz w:val="24"/>
          <w:szCs w:val="24"/>
          <w:shd w:val="clear" w:color="auto" w:fill="FFFFFF"/>
        </w:rPr>
        <w:t>ou</w:t>
      </w:r>
      <w:r>
        <w:rPr>
          <w:rFonts w:ascii="Times New Roman" w:hAnsi="Times New Roman"/>
          <w:b/>
          <w:bCs/>
          <w:sz w:val="24"/>
          <w:szCs w:val="24"/>
          <w:shd w:val="clear" w:color="auto" w:fill="FFFFFF"/>
        </w:rPr>
        <w:t xml:space="preserve"> empresa de pequeno porte</w:t>
      </w:r>
      <w:r>
        <w:rPr>
          <w:rFonts w:ascii="Times New Roman" w:hAnsi="Times New Roman"/>
          <w:sz w:val="24"/>
          <w:szCs w:val="24"/>
          <w:shd w:val="clear" w:color="auto" w:fill="FFFFFF"/>
        </w:rPr>
        <w:t xml:space="preserve">, nos termos do enquadramento previsto na </w:t>
      </w:r>
      <w:r>
        <w:rPr>
          <w:rFonts w:ascii="Times New Roman" w:hAnsi="Times New Roman"/>
          <w:b/>
          <w:bCs/>
          <w:sz w:val="24"/>
          <w:szCs w:val="24"/>
          <w:shd w:val="clear" w:color="auto" w:fill="FFFFFF"/>
        </w:rPr>
        <w:t>Lei Complementar nº 123, de 14 de dezembro de 2006</w:t>
      </w:r>
      <w:r>
        <w:rPr>
          <w:rFonts w:ascii="Times New Roman" w:hAnsi="Times New Roman"/>
          <w:sz w:val="24"/>
          <w:szCs w:val="24"/>
          <w:shd w:val="clear" w:color="auto" w:fill="FFFFFF"/>
        </w:rPr>
        <w:t>, cujos termos declaro conhecer na íntegra, estando apta, portanto, a exercer o direito de preferência como critério de desempate no procedimento licitatório do Pregão nº _______, realizado pelo  SERVIÇO AUTÔNOMO MUNICIPAL DE SÁUDE – SAMS  de Ibitinga.</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 ____ de ___________ de _______.</w:t>
      </w:r>
    </w:p>
    <w:p w:rsidR="004530A6" w:rsidRDefault="004530A6" w:rsidP="004530A6">
      <w:pPr>
        <w:spacing w:after="0" w:line="240" w:lineRule="auto"/>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(local e data)</w:t>
      </w:r>
    </w:p>
    <w:p w:rsidR="004530A6" w:rsidRDefault="004530A6" w:rsidP="004530A6">
      <w:pPr>
        <w:spacing w:after="0" w:line="240" w:lineRule="auto"/>
        <w:rPr>
          <w:rFonts w:ascii="Times New Roman" w:hAnsi="Times New Roman"/>
          <w:sz w:val="24"/>
          <w:szCs w:val="24"/>
          <w:shd w:val="clear" w:color="auto" w:fill="FFFFFF"/>
          <w:vertAlign w:val="subscript"/>
        </w:rPr>
      </w:pPr>
    </w:p>
    <w:p w:rsidR="004530A6" w:rsidRDefault="004530A6" w:rsidP="004530A6">
      <w:pPr>
        <w:spacing w:after="0" w:line="240" w:lineRule="auto"/>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p>
    <w:p w:rsidR="004530A6" w:rsidRDefault="004530A6" w:rsidP="004530A6">
      <w:pPr>
        <w:spacing w:after="0" w:line="240" w:lineRule="auto"/>
        <w:rPr>
          <w:rFonts w:ascii="Times New Roman" w:hAnsi="Times New Roman"/>
          <w:sz w:val="24"/>
          <w:szCs w:val="24"/>
          <w:shd w:val="clear" w:color="auto" w:fill="FFFFFF"/>
          <w:vertAlign w:val="subscript"/>
        </w:rPr>
      </w:pPr>
    </w:p>
    <w:p w:rsidR="004530A6" w:rsidRDefault="004530A6" w:rsidP="004530A6">
      <w:pPr>
        <w:spacing w:after="0" w:line="240" w:lineRule="auto"/>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__________________________________________________________</w:t>
      </w:r>
    </w:p>
    <w:p w:rsidR="004530A6" w:rsidRDefault="004530A6" w:rsidP="004530A6">
      <w:pPr>
        <w:spacing w:after="0" w:line="240" w:lineRule="auto"/>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(nome e assinatura do representante legal)</w:t>
      </w:r>
    </w:p>
    <w:p w:rsidR="004530A6" w:rsidRDefault="004530A6" w:rsidP="004530A6">
      <w:pPr>
        <w:spacing w:after="0" w:line="240" w:lineRule="auto"/>
        <w:jc w:val="center"/>
        <w:rPr>
          <w:rFonts w:ascii="Times New Roman" w:hAnsi="Times New Roman"/>
          <w:sz w:val="24"/>
          <w:szCs w:val="24"/>
          <w:shd w:val="clear" w:color="auto" w:fill="FFFFFF"/>
          <w:vertAlign w:val="subscript"/>
        </w:rPr>
      </w:pPr>
    </w:p>
    <w:p w:rsidR="004530A6" w:rsidRDefault="004530A6" w:rsidP="004530A6">
      <w:pPr>
        <w:spacing w:after="0" w:line="240" w:lineRule="auto"/>
        <w:jc w:val="center"/>
        <w:rPr>
          <w:rFonts w:ascii="Times New Roman" w:hAnsi="Times New Roman"/>
          <w:sz w:val="24"/>
          <w:szCs w:val="24"/>
          <w:shd w:val="clear" w:color="auto" w:fill="FFFFFF"/>
          <w:vertAlign w:val="subscript"/>
        </w:rPr>
      </w:pP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r>
        <w:rPr>
          <w:rFonts w:ascii="Times New Roman" w:hAnsi="Times New Roman"/>
          <w:sz w:val="24"/>
          <w:szCs w:val="24"/>
          <w:shd w:val="clear" w:color="auto" w:fill="FFFFFF"/>
          <w:vertAlign w:val="subscript"/>
        </w:rPr>
        <w:tab/>
      </w: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pStyle w:val="Ttulo3"/>
        <w:pageBreakBefore/>
        <w:tabs>
          <w:tab w:val="left" w:pos="0"/>
        </w:tabs>
        <w:spacing w:before="0" w:after="0" w:line="240" w:lineRule="auto"/>
        <w:jc w:val="center"/>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lastRenderedPageBreak/>
        <w:t>ANEXO VI</w:t>
      </w:r>
      <w:proofErr w:type="gramEnd"/>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rPr>
          <w:rFonts w:ascii="Times New Roman" w:hAnsi="Times New Roman"/>
          <w:sz w:val="24"/>
          <w:szCs w:val="24"/>
          <w:shd w:val="clear" w:color="auto" w:fill="FFFFFF"/>
        </w:rPr>
      </w:pPr>
    </w:p>
    <w:p w:rsidR="004530A6" w:rsidRDefault="004530A6" w:rsidP="004530A6">
      <w:pPr>
        <w:spacing w:after="0" w:line="240" w:lineRule="auto"/>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MODELO DE DECLARAÇÃO DE INEXISTÊNCIA DE IMPEDIMENTO LEGAL PARA LICITAR OU CONTRATAR COM A ADMINISTRAÇÃO</w:t>
      </w:r>
      <w:proofErr w:type="gramStart"/>
      <w:r>
        <w:rPr>
          <w:rFonts w:ascii="Times New Roman" w:hAnsi="Times New Roman"/>
          <w:b/>
          <w:sz w:val="24"/>
          <w:szCs w:val="24"/>
          <w:shd w:val="clear" w:color="auto" w:fill="FFFFFF"/>
        </w:rPr>
        <w:t xml:space="preserve">  </w:t>
      </w:r>
    </w:p>
    <w:p w:rsidR="004530A6" w:rsidRDefault="004530A6" w:rsidP="004530A6">
      <w:pPr>
        <w:spacing w:after="0" w:line="240" w:lineRule="auto"/>
        <w:jc w:val="center"/>
        <w:rPr>
          <w:rFonts w:ascii="Times New Roman" w:hAnsi="Times New Roman"/>
          <w:b/>
          <w:sz w:val="24"/>
          <w:szCs w:val="24"/>
          <w:shd w:val="clear" w:color="auto" w:fill="FFFFFF"/>
        </w:rPr>
      </w:pPr>
      <w:proofErr w:type="gramEnd"/>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AO</w:t>
      </w: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SERVIÇO AUTÔNOMO MUNICIPAL DE SÁUDE - SAMS</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t>PREGÃO (presencial)</w:t>
      </w:r>
      <w:proofErr w:type="gramStart"/>
      <w:r>
        <w:rPr>
          <w:rFonts w:ascii="Times New Roman" w:hAnsi="Times New Roman"/>
          <w:bCs/>
          <w:sz w:val="24"/>
          <w:szCs w:val="24"/>
          <w:shd w:val="clear" w:color="auto" w:fill="FFFFFF"/>
        </w:rPr>
        <w:t xml:space="preserve">  </w:t>
      </w:r>
      <w:proofErr w:type="gramEnd"/>
      <w:r>
        <w:rPr>
          <w:rFonts w:ascii="Times New Roman" w:hAnsi="Times New Roman"/>
          <w:bCs/>
          <w:sz w:val="24"/>
          <w:szCs w:val="24"/>
          <w:shd w:val="clear" w:color="auto" w:fill="FFFFFF"/>
        </w:rPr>
        <w:t>Nº _______/______</w:t>
      </w:r>
    </w:p>
    <w:p w:rsidR="004530A6" w:rsidRDefault="004530A6" w:rsidP="004530A6">
      <w:pPr>
        <w:tabs>
          <w:tab w:val="left" w:pos="2127"/>
          <w:tab w:val="left" w:pos="2835"/>
          <w:tab w:val="left" w:pos="3686"/>
        </w:tabs>
        <w:spacing w:after="0" w:line="240" w:lineRule="auto"/>
        <w:rPr>
          <w:rFonts w:ascii="Times New Roman" w:hAnsi="Times New Roman"/>
          <w:b/>
          <w:sz w:val="24"/>
          <w:szCs w:val="24"/>
          <w:shd w:val="clear" w:color="auto" w:fill="FFFFFF"/>
        </w:rPr>
      </w:pPr>
    </w:p>
    <w:p w:rsidR="004530A6" w:rsidRDefault="004530A6" w:rsidP="004530A6">
      <w:pPr>
        <w:tabs>
          <w:tab w:val="left" w:pos="2127"/>
          <w:tab w:val="left" w:pos="2835"/>
          <w:tab w:val="left" w:pos="3686"/>
        </w:tabs>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Assunto: (objeto da licitação).</w:t>
      </w:r>
    </w:p>
    <w:p w:rsidR="004530A6" w:rsidRDefault="004530A6" w:rsidP="004530A6">
      <w:pPr>
        <w:spacing w:after="0" w:line="240" w:lineRule="auto"/>
        <w:rPr>
          <w:rFonts w:ascii="Times New Roman" w:hAnsi="Times New Roman"/>
          <w:sz w:val="24"/>
          <w:szCs w:val="24"/>
          <w:shd w:val="clear" w:color="auto" w:fill="FFFFFF"/>
        </w:rPr>
      </w:pPr>
    </w:p>
    <w:p w:rsidR="004530A6" w:rsidRDefault="004530A6" w:rsidP="004530A6">
      <w:pPr>
        <w:spacing w:after="0" w:line="240" w:lineRule="auto"/>
        <w:rPr>
          <w:rFonts w:ascii="Times New Roman" w:hAnsi="Times New Roman"/>
          <w:sz w:val="24"/>
          <w:szCs w:val="24"/>
          <w:shd w:val="clear" w:color="auto" w:fill="FFFFFF"/>
        </w:rPr>
      </w:pPr>
    </w:p>
    <w:p w:rsidR="004530A6" w:rsidRDefault="004530A6" w:rsidP="004530A6">
      <w:pPr>
        <w:spacing w:after="0" w:line="240" w:lineRule="auto"/>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 (nome completo), representante legal da empresa ____________________ (nome da pessoa jurídica), CNPJ Nº _________, sediada (endereço completo), declara, sob as penas da lei,</w:t>
      </w:r>
      <w:proofErr w:type="gramStart"/>
      <w:r>
        <w:rPr>
          <w:rFonts w:ascii="Times New Roman" w:hAnsi="Times New Roman"/>
          <w:sz w:val="24"/>
          <w:szCs w:val="24"/>
          <w:shd w:val="clear" w:color="auto" w:fill="FFFFFF"/>
        </w:rPr>
        <w:t xml:space="preserve">  </w:t>
      </w:r>
      <w:proofErr w:type="gramEnd"/>
      <w:r>
        <w:rPr>
          <w:rFonts w:ascii="Times New Roman" w:hAnsi="Times New Roman"/>
          <w:sz w:val="24"/>
          <w:szCs w:val="24"/>
          <w:shd w:val="clear" w:color="auto" w:fill="FFFFFF"/>
        </w:rPr>
        <w:t>que até a presente data inexistem fatos impeditivos para sua  habilitação no presente processo licitatório, ciente da obrigatoriedade de declarar ocorrências posteriores.</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 ___ de __________ de ____</w:t>
      </w: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__________________________________________</w:t>
      </w:r>
    </w:p>
    <w:p w:rsidR="004530A6" w:rsidRDefault="004530A6" w:rsidP="004530A6">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(carimbo da empresa, nome e cargo do proponente</w:t>
      </w:r>
      <w:proofErr w:type="gramStart"/>
      <w:r>
        <w:rPr>
          <w:rFonts w:ascii="Times New Roman" w:hAnsi="Times New Roman"/>
          <w:b/>
          <w:sz w:val="24"/>
          <w:szCs w:val="24"/>
          <w:shd w:val="clear" w:color="auto" w:fill="FFFFFF"/>
        </w:rPr>
        <w:t>)</w:t>
      </w:r>
      <w:proofErr w:type="gramEnd"/>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p>
    <w:p w:rsidR="004530A6" w:rsidRDefault="004530A6" w:rsidP="004530A6">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OBS: Este documento deverá ser redigido em papel timbrado da licitante. </w:t>
      </w:r>
    </w:p>
    <w:p w:rsidR="004530A6" w:rsidRDefault="004530A6" w:rsidP="004530A6">
      <w:pPr>
        <w:pStyle w:val="Ttulo3"/>
        <w:pageBreakBefore/>
        <w:tabs>
          <w:tab w:val="left" w:pos="0"/>
        </w:tabs>
        <w:spacing w:before="0"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ANEXO VII</w:t>
      </w: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b/>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Modelo de Declaração de Situação Regular Perante o Ministério do Trabalho </w:t>
      </w: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Referência: Pregão nº _________/________</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Eu (nome completo, CPF, RG), representante legal da empresa (nome da pessoa jurídica, CNPJ, endereço), interessada em participar da licitação, em referência, realizada pelo SERVIÇO AUTÔNOMO MUNICIPAL DE SÁUDE – SAMS de Ibitinga, declaro, sob as penas da lei, que, nos termos do §6º do artigo 27 da Lei nº 6544, de novembro de 1989, que a empresa </w:t>
      </w:r>
      <w:proofErr w:type="gramStart"/>
      <w:r>
        <w:rPr>
          <w:rFonts w:ascii="Times New Roman" w:hAnsi="Times New Roman"/>
          <w:sz w:val="24"/>
          <w:szCs w:val="24"/>
          <w:shd w:val="clear" w:color="auto" w:fill="FFFFFF"/>
        </w:rPr>
        <w:t>supra citada</w:t>
      </w:r>
      <w:proofErr w:type="gramEnd"/>
      <w:r>
        <w:rPr>
          <w:rFonts w:ascii="Times New Roman" w:hAnsi="Times New Roman"/>
          <w:sz w:val="24"/>
          <w:szCs w:val="24"/>
          <w:shd w:val="clear" w:color="auto" w:fill="FFFFFF"/>
        </w:rPr>
        <w:t>, encontra-se em situação regular perante o Ministério do Trabalho, no que se refere à observância do disposto no inciso XXXIII, do artigo 7º da Constituição Federal.</w:t>
      </w: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Cidade, dia/mês/</w:t>
      </w:r>
      <w:proofErr w:type="gramStart"/>
      <w:r>
        <w:rPr>
          <w:rFonts w:ascii="Times New Roman" w:hAnsi="Times New Roman"/>
          <w:sz w:val="24"/>
          <w:szCs w:val="24"/>
          <w:shd w:val="clear" w:color="auto" w:fill="FFFFFF"/>
        </w:rPr>
        <w:t>ano</w:t>
      </w:r>
      <w:proofErr w:type="gramEnd"/>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both"/>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w:t>
      </w:r>
    </w:p>
    <w:p w:rsidR="004530A6" w:rsidRDefault="004530A6" w:rsidP="004530A6">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Assinatura do representante legal</w:t>
      </w: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p>
    <w:p w:rsidR="004530A6" w:rsidRDefault="004530A6" w:rsidP="004530A6">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OBS: Este documento deverá ser redigido em papel timbrado da licitante</w:t>
      </w:r>
    </w:p>
    <w:p w:rsidR="00780C8F" w:rsidRDefault="00780C8F" w:rsidP="004530A6">
      <w:pPr>
        <w:pStyle w:val="Ttulo3"/>
        <w:spacing w:before="0" w:after="0" w:line="240" w:lineRule="auto"/>
        <w:jc w:val="center"/>
        <w:rPr>
          <w:rFonts w:ascii="Times New Roman" w:hAnsi="Times New Roman"/>
          <w:sz w:val="24"/>
          <w:szCs w:val="24"/>
        </w:rPr>
      </w:pPr>
    </w:p>
    <w:p w:rsidR="00780C8F" w:rsidRPr="00780C8F" w:rsidRDefault="00780C8F" w:rsidP="00780C8F"/>
    <w:p w:rsidR="00780C8F" w:rsidRDefault="00780C8F" w:rsidP="004530A6">
      <w:pPr>
        <w:pStyle w:val="Ttulo3"/>
        <w:spacing w:before="0" w:after="0" w:line="240" w:lineRule="auto"/>
        <w:jc w:val="center"/>
        <w:rPr>
          <w:rFonts w:ascii="Times New Roman" w:hAnsi="Times New Roman"/>
          <w:sz w:val="24"/>
          <w:szCs w:val="24"/>
        </w:rPr>
      </w:pPr>
    </w:p>
    <w:p w:rsidR="00780C8F" w:rsidRDefault="00780C8F" w:rsidP="004530A6">
      <w:pPr>
        <w:pStyle w:val="Ttulo3"/>
        <w:spacing w:before="0" w:after="0" w:line="240" w:lineRule="auto"/>
        <w:jc w:val="center"/>
        <w:rPr>
          <w:rFonts w:ascii="Times New Roman" w:hAnsi="Times New Roman"/>
          <w:sz w:val="24"/>
          <w:szCs w:val="24"/>
        </w:rPr>
      </w:pPr>
    </w:p>
    <w:p w:rsidR="00780C8F" w:rsidRDefault="00780C8F" w:rsidP="004530A6">
      <w:pPr>
        <w:pStyle w:val="Ttulo3"/>
        <w:spacing w:before="0" w:after="0" w:line="240" w:lineRule="auto"/>
        <w:jc w:val="center"/>
        <w:rPr>
          <w:rFonts w:ascii="Times New Roman" w:hAnsi="Times New Roman"/>
          <w:sz w:val="24"/>
          <w:szCs w:val="24"/>
        </w:rPr>
      </w:pPr>
    </w:p>
    <w:p w:rsidR="00780C8F" w:rsidRDefault="00780C8F" w:rsidP="004530A6">
      <w:pPr>
        <w:pStyle w:val="Ttulo3"/>
        <w:spacing w:before="0" w:after="0" w:line="240" w:lineRule="auto"/>
        <w:jc w:val="center"/>
        <w:rPr>
          <w:rFonts w:ascii="Times New Roman" w:hAnsi="Times New Roman"/>
          <w:sz w:val="24"/>
          <w:szCs w:val="24"/>
        </w:rPr>
      </w:pPr>
    </w:p>
    <w:p w:rsidR="004530A6" w:rsidRDefault="004530A6" w:rsidP="004530A6">
      <w:pPr>
        <w:pStyle w:val="Ttulo3"/>
        <w:spacing w:before="0" w:after="0" w:line="240" w:lineRule="auto"/>
        <w:jc w:val="center"/>
        <w:rPr>
          <w:rFonts w:ascii="Times New Roman" w:hAnsi="Times New Roman"/>
          <w:sz w:val="24"/>
          <w:szCs w:val="24"/>
        </w:rPr>
      </w:pPr>
      <w:r>
        <w:rPr>
          <w:rFonts w:ascii="Times New Roman" w:hAnsi="Times New Roman"/>
          <w:sz w:val="24"/>
          <w:szCs w:val="24"/>
        </w:rPr>
        <w:t>ANEXO VIII - MODELO DE PROPOSTA</w:t>
      </w:r>
    </w:p>
    <w:p w:rsidR="004530A6" w:rsidRDefault="004530A6" w:rsidP="004530A6">
      <w:pPr>
        <w:spacing w:after="0" w:line="240" w:lineRule="auto"/>
        <w:rPr>
          <w:rFonts w:ascii="Times New Roman" w:hAnsi="Times New Roman"/>
          <w:b/>
          <w:sz w:val="24"/>
          <w:szCs w:val="24"/>
        </w:rPr>
      </w:pPr>
    </w:p>
    <w:p w:rsidR="00780C8F" w:rsidRDefault="00780C8F" w:rsidP="004530A6">
      <w:pPr>
        <w:spacing w:after="0" w:line="240" w:lineRule="auto"/>
        <w:rPr>
          <w:rFonts w:ascii="Times New Roman" w:hAnsi="Times New Roman"/>
          <w:b/>
          <w:sz w:val="24"/>
          <w:szCs w:val="24"/>
        </w:rPr>
      </w:pPr>
    </w:p>
    <w:p w:rsidR="004530A6" w:rsidRDefault="004530A6" w:rsidP="004530A6">
      <w:pPr>
        <w:spacing w:after="0" w:line="240" w:lineRule="auto"/>
        <w:rPr>
          <w:rFonts w:ascii="Times New Roman" w:hAnsi="Times New Roman"/>
          <w:b/>
          <w:sz w:val="24"/>
          <w:szCs w:val="24"/>
        </w:rPr>
      </w:pPr>
      <w:r>
        <w:rPr>
          <w:rFonts w:ascii="Times New Roman" w:hAnsi="Times New Roman"/>
          <w:b/>
          <w:sz w:val="24"/>
          <w:szCs w:val="24"/>
        </w:rPr>
        <w:t>PREGÃO Nº 0</w:t>
      </w:r>
      <w:r w:rsidR="00780C8F">
        <w:rPr>
          <w:rFonts w:ascii="Times New Roman" w:hAnsi="Times New Roman"/>
          <w:b/>
          <w:sz w:val="24"/>
          <w:szCs w:val="24"/>
        </w:rPr>
        <w:t>5</w:t>
      </w:r>
      <w:r>
        <w:rPr>
          <w:rFonts w:ascii="Times New Roman" w:hAnsi="Times New Roman"/>
          <w:b/>
          <w:sz w:val="24"/>
          <w:szCs w:val="24"/>
        </w:rPr>
        <w:t>/2013</w:t>
      </w:r>
    </w:p>
    <w:p w:rsidR="004530A6" w:rsidRDefault="004530A6" w:rsidP="004530A6">
      <w:pPr>
        <w:spacing w:after="0" w:line="240" w:lineRule="auto"/>
        <w:jc w:val="both"/>
        <w:rPr>
          <w:rFonts w:ascii="Times New Roman" w:hAnsi="Times New Roman"/>
          <w:b/>
          <w:sz w:val="24"/>
          <w:szCs w:val="24"/>
        </w:rPr>
      </w:pPr>
    </w:p>
    <w:p w:rsidR="004530A6" w:rsidRDefault="004530A6" w:rsidP="004530A6">
      <w:pPr>
        <w:spacing w:after="0" w:line="240" w:lineRule="auto"/>
        <w:jc w:val="both"/>
        <w:rPr>
          <w:rFonts w:ascii="Times New Roman" w:hAnsi="Times New Roman"/>
          <w:b/>
          <w:sz w:val="24"/>
          <w:szCs w:val="24"/>
        </w:rPr>
      </w:pPr>
      <w:r>
        <w:rPr>
          <w:rFonts w:ascii="Times New Roman" w:hAnsi="Times New Roman"/>
          <w:b/>
          <w:sz w:val="24"/>
          <w:szCs w:val="24"/>
        </w:rPr>
        <w:t xml:space="preserve">Objeto: </w:t>
      </w:r>
      <w:r>
        <w:rPr>
          <w:rFonts w:ascii="Times New Roman" w:hAnsi="Times New Roman"/>
          <w:bCs/>
          <w:color w:val="000000"/>
          <w:sz w:val="24"/>
          <w:szCs w:val="24"/>
        </w:rPr>
        <w:t>Contratação de empresa, com registro na ANS - Agência Nacional de Saúde Suplementar, especializada na prestação de serviços continuados na área de assistência médica, para a prestação/cobertura de serviços médico-hospitalares, na segmentação ambulatorial e hospitalar com obstetrícia, exames laboratoriais e demais serviços de apoio diagnóstico, aos servidores ativos e inativos, bem como seus dependentes legais</w:t>
      </w:r>
      <w:r>
        <w:rPr>
          <w:rFonts w:ascii="Times New Roman" w:hAnsi="Times New Roman"/>
          <w:color w:val="000000"/>
          <w:sz w:val="24"/>
          <w:szCs w:val="24"/>
        </w:rPr>
        <w:t xml:space="preserve">, em conformidade com o disposto na </w:t>
      </w:r>
      <w:r>
        <w:rPr>
          <w:rFonts w:ascii="Times New Roman" w:hAnsi="Times New Roman"/>
          <w:b/>
          <w:color w:val="000000"/>
          <w:sz w:val="24"/>
          <w:szCs w:val="24"/>
        </w:rPr>
        <w:t>Lei Municipal nº 3.073, de 27 de fevereiro de 2008,</w:t>
      </w:r>
      <w:r>
        <w:rPr>
          <w:rFonts w:ascii="Times New Roman" w:hAnsi="Times New Roman"/>
          <w:bCs/>
          <w:color w:val="000000"/>
          <w:sz w:val="24"/>
          <w:szCs w:val="24"/>
        </w:rPr>
        <w:t xml:space="preserve"> que autoriza o Poder Executivo a promover, estruturar e fazer funcionar Plano de Saúde destinado aos servidores municipais.</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Nome do Licitante: ________________________________________________________</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Endereço: ________________________________________________________________</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CNPJ: _________________________________________________</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Registro do Plano na ANS: ________________________________</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7"/>
        <w:gridCol w:w="4325"/>
      </w:tblGrid>
      <w:tr w:rsidR="004530A6" w:rsidTr="004530A6">
        <w:trPr>
          <w:gridAfter w:val="1"/>
          <w:wAfter w:w="4961" w:type="dxa"/>
        </w:trPr>
        <w:tc>
          <w:tcPr>
            <w:tcW w:w="4820"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
                <w:bCs/>
                <w:sz w:val="24"/>
                <w:szCs w:val="24"/>
              </w:rPr>
            </w:pPr>
            <w:r>
              <w:rPr>
                <w:rFonts w:ascii="Times New Roman" w:hAnsi="Times New Roman"/>
                <w:b/>
                <w:bCs/>
                <w:sz w:val="24"/>
                <w:szCs w:val="24"/>
              </w:rPr>
              <w:t>Quadro Coletivo de Servidores</w:t>
            </w:r>
          </w:p>
        </w:tc>
      </w:tr>
      <w:tr w:rsidR="004530A6" w:rsidTr="004530A6">
        <w:tc>
          <w:tcPr>
            <w:tcW w:w="4820"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Quant. estimada de usuários</w:t>
            </w:r>
          </w:p>
        </w:tc>
        <w:tc>
          <w:tcPr>
            <w:tcW w:w="4961"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
                <w:bCs/>
                <w:sz w:val="24"/>
                <w:szCs w:val="24"/>
              </w:rPr>
              <w:t>Valor Fixo Mensal por Usuário R$</w:t>
            </w:r>
          </w:p>
        </w:tc>
      </w:tr>
      <w:tr w:rsidR="004530A6" w:rsidTr="004530A6">
        <w:tc>
          <w:tcPr>
            <w:tcW w:w="4820" w:type="dxa"/>
            <w:tcBorders>
              <w:top w:val="single" w:sz="4" w:space="0" w:color="000000"/>
              <w:left w:val="single" w:sz="4" w:space="0" w:color="000000"/>
              <w:bottom w:val="single" w:sz="4" w:space="0" w:color="000000"/>
              <w:right w:val="single" w:sz="4" w:space="0" w:color="000000"/>
            </w:tcBorders>
            <w:vAlign w:val="center"/>
          </w:tcPr>
          <w:p w:rsidR="004530A6" w:rsidRDefault="004530A6">
            <w:pPr>
              <w:spacing w:after="0" w:line="240" w:lineRule="auto"/>
              <w:jc w:val="center"/>
              <w:rPr>
                <w:rFonts w:ascii="Times New Roman" w:hAnsi="Times New Roman"/>
                <w:b/>
                <w:bCs/>
                <w:sz w:val="24"/>
                <w:szCs w:val="24"/>
              </w:rPr>
            </w:pPr>
            <w:r>
              <w:rPr>
                <w:rFonts w:ascii="Times New Roman" w:hAnsi="Times New Roman"/>
                <w:b/>
                <w:bCs/>
                <w:sz w:val="24"/>
                <w:szCs w:val="24"/>
              </w:rPr>
              <w:t>212</w:t>
            </w:r>
          </w:p>
          <w:p w:rsidR="004530A6" w:rsidRDefault="004530A6">
            <w:pPr>
              <w:spacing w:after="0" w:line="240" w:lineRule="auto"/>
              <w:jc w:val="center"/>
              <w:rPr>
                <w:rFonts w:ascii="Times New Roman" w:hAnsi="Times New Roman"/>
                <w:b/>
                <w:bCs/>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rPr>
                <w:rFonts w:ascii="Times New Roman" w:hAnsi="Times New Roman"/>
                <w:bCs/>
                <w:sz w:val="24"/>
                <w:szCs w:val="24"/>
              </w:rPr>
            </w:pPr>
            <w:r>
              <w:rPr>
                <w:rFonts w:ascii="Times New Roman" w:hAnsi="Times New Roman"/>
                <w:bCs/>
                <w:sz w:val="24"/>
                <w:szCs w:val="24"/>
              </w:rPr>
              <w:t>R$</w:t>
            </w:r>
          </w:p>
        </w:tc>
      </w:tr>
      <w:tr w:rsidR="004530A6" w:rsidTr="004530A6">
        <w:tc>
          <w:tcPr>
            <w:tcW w:w="4820" w:type="dxa"/>
            <w:tcBorders>
              <w:top w:val="single" w:sz="4" w:space="0" w:color="000000"/>
              <w:left w:val="single" w:sz="4" w:space="0" w:color="000000"/>
              <w:bottom w:val="single" w:sz="4" w:space="0" w:color="000000"/>
              <w:right w:val="single" w:sz="4" w:space="0" w:color="000000"/>
            </w:tcBorders>
            <w:vAlign w:val="center"/>
            <w:hideMark/>
          </w:tcPr>
          <w:p w:rsidR="004530A6" w:rsidRDefault="004530A6">
            <w:pPr>
              <w:spacing w:after="0" w:line="240" w:lineRule="auto"/>
              <w:jc w:val="right"/>
              <w:rPr>
                <w:rFonts w:ascii="Times New Roman" w:hAnsi="Times New Roman"/>
                <w:b/>
                <w:bCs/>
                <w:sz w:val="24"/>
                <w:szCs w:val="24"/>
              </w:rPr>
            </w:pPr>
            <w:r>
              <w:rPr>
                <w:rFonts w:ascii="Times New Roman" w:hAnsi="Times New Roman"/>
                <w:b/>
                <w:bCs/>
                <w:sz w:val="24"/>
                <w:szCs w:val="24"/>
              </w:rPr>
              <w:t>VALOR TOTAL ESTIMADO (12meses)</w:t>
            </w:r>
          </w:p>
        </w:tc>
        <w:tc>
          <w:tcPr>
            <w:tcW w:w="4961"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rPr>
                <w:rFonts w:ascii="Times New Roman" w:hAnsi="Times New Roman"/>
                <w:bCs/>
                <w:sz w:val="24"/>
                <w:szCs w:val="24"/>
              </w:rPr>
            </w:pPr>
            <w:r>
              <w:rPr>
                <w:rFonts w:ascii="Times New Roman" w:hAnsi="Times New Roman"/>
                <w:bCs/>
                <w:sz w:val="24"/>
                <w:szCs w:val="24"/>
              </w:rPr>
              <w:t>R$</w:t>
            </w:r>
          </w:p>
        </w:tc>
      </w:tr>
    </w:tbl>
    <w:p w:rsidR="004530A6" w:rsidRDefault="004530A6" w:rsidP="004530A6">
      <w:pPr>
        <w:spacing w:after="0" w:line="240" w:lineRule="auto"/>
        <w:jc w:val="both"/>
        <w:rPr>
          <w:rFonts w:ascii="Times New Roman" w:hAnsi="Times New Roman"/>
          <w:b/>
          <w:sz w:val="24"/>
          <w:szCs w:val="24"/>
        </w:rPr>
      </w:pPr>
    </w:p>
    <w:p w:rsidR="004530A6" w:rsidRDefault="004530A6" w:rsidP="004530A6">
      <w:pPr>
        <w:spacing w:after="0" w:line="240" w:lineRule="auto"/>
        <w:jc w:val="both"/>
        <w:rPr>
          <w:rFonts w:ascii="Times New Roman" w:hAnsi="Times New Roman"/>
          <w:b/>
          <w:sz w:val="24"/>
          <w:szCs w:val="24"/>
        </w:rPr>
      </w:pPr>
      <w:r>
        <w:rPr>
          <w:rFonts w:ascii="Times New Roman" w:hAnsi="Times New Roman"/>
          <w:b/>
          <w:sz w:val="24"/>
          <w:szCs w:val="24"/>
        </w:rPr>
        <w:t>** Preço Fixo para todas as faixas etárias</w:t>
      </w:r>
    </w:p>
    <w:p w:rsidR="004530A6" w:rsidRDefault="004530A6" w:rsidP="004530A6">
      <w:pPr>
        <w:spacing w:after="0" w:line="240" w:lineRule="auto"/>
        <w:jc w:val="both"/>
        <w:rPr>
          <w:rFonts w:ascii="Times New Roman" w:hAnsi="Times New Roman"/>
          <w:b/>
          <w:sz w:val="24"/>
          <w:szCs w:val="24"/>
        </w:rPr>
      </w:pPr>
    </w:p>
    <w:p w:rsidR="004530A6" w:rsidRDefault="004530A6" w:rsidP="004530A6">
      <w:pPr>
        <w:spacing w:after="0" w:line="240" w:lineRule="auto"/>
        <w:jc w:val="both"/>
        <w:rPr>
          <w:rFonts w:ascii="Times New Roman" w:hAnsi="Times New Roman"/>
          <w:b/>
          <w:sz w:val="24"/>
          <w:szCs w:val="24"/>
        </w:rPr>
      </w:pPr>
      <w:r>
        <w:rPr>
          <w:rFonts w:ascii="Times New Roman" w:hAnsi="Times New Roman"/>
          <w:b/>
          <w:sz w:val="24"/>
          <w:szCs w:val="24"/>
        </w:rPr>
        <w:t>INORMAÇÕES ADCIONAIS:</w:t>
      </w:r>
    </w:p>
    <w:p w:rsidR="004530A6" w:rsidRDefault="004530A6" w:rsidP="004530A6">
      <w:pPr>
        <w:spacing w:after="0" w:line="240" w:lineRule="auto"/>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7"/>
        <w:gridCol w:w="3103"/>
        <w:gridCol w:w="2444"/>
      </w:tblGrid>
      <w:tr w:rsidR="004530A6" w:rsidTr="004530A6">
        <w:trPr>
          <w:gridAfter w:val="1"/>
          <w:wAfter w:w="2444" w:type="dxa"/>
        </w:trPr>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
                <w:bCs/>
                <w:sz w:val="24"/>
                <w:szCs w:val="24"/>
              </w:rPr>
            </w:pPr>
            <w:r>
              <w:rPr>
                <w:rFonts w:ascii="Times New Roman" w:hAnsi="Times New Roman"/>
                <w:b/>
                <w:bCs/>
                <w:sz w:val="24"/>
                <w:szCs w:val="24"/>
              </w:rPr>
              <w:t>Quadro Coletivo de dependentes</w:t>
            </w:r>
          </w:p>
        </w:tc>
        <w:tc>
          <w:tcPr>
            <w:tcW w:w="3103" w:type="dxa"/>
            <w:tcBorders>
              <w:top w:val="nil"/>
              <w:left w:val="single" w:sz="4" w:space="0" w:color="000000"/>
              <w:bottom w:val="single" w:sz="4" w:space="0" w:color="000000"/>
              <w:right w:val="nil"/>
            </w:tcBorders>
          </w:tcPr>
          <w:p w:rsidR="004530A6" w:rsidRDefault="004530A6">
            <w:pPr>
              <w:spacing w:after="0" w:line="240" w:lineRule="auto"/>
              <w:jc w:val="center"/>
              <w:rPr>
                <w:rFonts w:ascii="Times New Roman" w:hAnsi="Times New Roman"/>
                <w:b/>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Faixa Etária</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Quant. estimada de usuários</w:t>
            </w:r>
          </w:p>
        </w:tc>
        <w:tc>
          <w:tcPr>
            <w:tcW w:w="2444"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Valor R$</w:t>
            </w: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0 a 18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19 a 23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24 a 28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29 a 33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34 a 38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39 a 43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44 a 48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lastRenderedPageBreak/>
              <w:t>49 a 53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54 a 58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A partir de 59 anos</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04</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r w:rsidR="004530A6" w:rsidTr="004530A6">
        <w:tc>
          <w:tcPr>
            <w:tcW w:w="3917"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Total</w:t>
            </w:r>
          </w:p>
        </w:tc>
        <w:tc>
          <w:tcPr>
            <w:tcW w:w="3103" w:type="dxa"/>
            <w:tcBorders>
              <w:top w:val="single" w:sz="4" w:space="0" w:color="000000"/>
              <w:left w:val="single" w:sz="4" w:space="0" w:color="000000"/>
              <w:bottom w:val="single" w:sz="4" w:space="0" w:color="000000"/>
              <w:right w:val="single" w:sz="4" w:space="0" w:color="000000"/>
            </w:tcBorders>
            <w:hideMark/>
          </w:tcPr>
          <w:p w:rsidR="004530A6" w:rsidRDefault="004530A6">
            <w:pPr>
              <w:spacing w:after="0" w:line="240" w:lineRule="auto"/>
              <w:jc w:val="center"/>
              <w:rPr>
                <w:rFonts w:ascii="Times New Roman" w:hAnsi="Times New Roman"/>
                <w:bCs/>
                <w:sz w:val="24"/>
                <w:szCs w:val="24"/>
              </w:rPr>
            </w:pPr>
            <w:r>
              <w:rPr>
                <w:rFonts w:ascii="Times New Roman" w:hAnsi="Times New Roman"/>
                <w:bCs/>
                <w:sz w:val="24"/>
                <w:szCs w:val="24"/>
              </w:rPr>
              <w:t>107</w:t>
            </w:r>
          </w:p>
        </w:tc>
        <w:tc>
          <w:tcPr>
            <w:tcW w:w="2444" w:type="dxa"/>
            <w:tcBorders>
              <w:top w:val="single" w:sz="4" w:space="0" w:color="000000"/>
              <w:left w:val="single" w:sz="4" w:space="0" w:color="000000"/>
              <w:bottom w:val="single" w:sz="4" w:space="0" w:color="000000"/>
              <w:right w:val="single" w:sz="4" w:space="0" w:color="000000"/>
            </w:tcBorders>
          </w:tcPr>
          <w:p w:rsidR="004530A6" w:rsidRDefault="004530A6">
            <w:pPr>
              <w:spacing w:after="0" w:line="240" w:lineRule="auto"/>
              <w:jc w:val="center"/>
              <w:rPr>
                <w:rFonts w:ascii="Times New Roman" w:hAnsi="Times New Roman"/>
                <w:bCs/>
                <w:sz w:val="24"/>
                <w:szCs w:val="24"/>
              </w:rPr>
            </w:pPr>
          </w:p>
        </w:tc>
      </w:tr>
    </w:tbl>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Data ______/ _______/ _______</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____________________________________</w:t>
      </w:r>
    </w:p>
    <w:p w:rsidR="004530A6" w:rsidRDefault="004530A6" w:rsidP="004530A6">
      <w:pPr>
        <w:pStyle w:val="Ttulo3"/>
        <w:spacing w:before="0" w:after="0" w:line="240" w:lineRule="auto"/>
        <w:rPr>
          <w:rFonts w:ascii="Times New Roman" w:hAnsi="Times New Roman"/>
          <w:sz w:val="24"/>
          <w:szCs w:val="24"/>
        </w:rPr>
      </w:pPr>
      <w:r>
        <w:rPr>
          <w:rFonts w:ascii="Times New Roman" w:hAnsi="Times New Roman"/>
          <w:sz w:val="24"/>
          <w:szCs w:val="24"/>
        </w:rPr>
        <w:t xml:space="preserve">                                                                                  Assinatura e Nome do Licitante</w:t>
      </w: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rPr>
          <w:rFonts w:ascii="Times New Roman" w:hAnsi="Times New Roman"/>
          <w:sz w:val="24"/>
          <w:szCs w:val="24"/>
        </w:rPr>
      </w:pPr>
    </w:p>
    <w:p w:rsidR="004530A6" w:rsidRDefault="004530A6" w:rsidP="004530A6">
      <w:pPr>
        <w:pStyle w:val="Ttulo3"/>
        <w:spacing w:before="0" w:after="0" w:line="240" w:lineRule="auto"/>
        <w:jc w:val="center"/>
        <w:rPr>
          <w:rFonts w:ascii="Times New Roman" w:hAnsi="Times New Roman"/>
          <w:sz w:val="24"/>
          <w:szCs w:val="24"/>
        </w:rPr>
      </w:pPr>
      <w:r>
        <w:rPr>
          <w:rFonts w:ascii="Times New Roman" w:hAnsi="Times New Roman"/>
          <w:b w:val="0"/>
          <w:bCs w:val="0"/>
          <w:sz w:val="24"/>
          <w:szCs w:val="24"/>
        </w:rPr>
        <w:br w:type="page"/>
      </w:r>
      <w:r>
        <w:rPr>
          <w:rFonts w:ascii="Times New Roman" w:hAnsi="Times New Roman"/>
          <w:sz w:val="24"/>
          <w:szCs w:val="24"/>
        </w:rPr>
        <w:lastRenderedPageBreak/>
        <w:t>ANEXO IX</w:t>
      </w:r>
    </w:p>
    <w:p w:rsidR="004530A6" w:rsidRDefault="004530A6" w:rsidP="004530A6">
      <w:pPr>
        <w:spacing w:after="0" w:line="240" w:lineRule="auto"/>
        <w:jc w:val="center"/>
        <w:rPr>
          <w:rFonts w:ascii="Times New Roman" w:hAnsi="Times New Roman"/>
          <w:b/>
          <w:sz w:val="24"/>
          <w:szCs w:val="24"/>
        </w:rPr>
      </w:pPr>
    </w:p>
    <w:p w:rsidR="004530A6" w:rsidRDefault="004530A6" w:rsidP="004530A6">
      <w:pPr>
        <w:spacing w:after="0" w:line="240" w:lineRule="auto"/>
        <w:jc w:val="center"/>
        <w:rPr>
          <w:rFonts w:ascii="Times New Roman" w:hAnsi="Times New Roman"/>
          <w:b/>
          <w:sz w:val="24"/>
          <w:szCs w:val="24"/>
        </w:rPr>
      </w:pPr>
      <w:r>
        <w:rPr>
          <w:rFonts w:ascii="Times New Roman" w:hAnsi="Times New Roman"/>
          <w:b/>
          <w:sz w:val="24"/>
          <w:szCs w:val="24"/>
        </w:rPr>
        <w:t>Lei Municipal nº. 3.073 de 27 de fevereiro de 2.008</w:t>
      </w:r>
    </w:p>
    <w:p w:rsidR="004530A6" w:rsidRDefault="004530A6" w:rsidP="004530A6">
      <w:pPr>
        <w:spacing w:after="0" w:line="240" w:lineRule="auto"/>
        <w:rPr>
          <w:rFonts w:ascii="Times New Roman" w:eastAsia="Times New Roman" w:hAnsi="Times New Roman"/>
          <w:sz w:val="24"/>
          <w:szCs w:val="24"/>
        </w:rPr>
      </w:pPr>
    </w:p>
    <w:p w:rsidR="004530A6" w:rsidRDefault="004530A6" w:rsidP="004530A6">
      <w:pPr>
        <w:spacing w:after="0" w:line="240" w:lineRule="auto"/>
        <w:ind w:left="3390"/>
        <w:jc w:val="both"/>
        <w:rPr>
          <w:rFonts w:ascii="Times New Roman" w:eastAsia="Times New Roman" w:hAnsi="Times New Roman"/>
          <w:b/>
          <w:bCs/>
          <w:sz w:val="24"/>
          <w:szCs w:val="24"/>
        </w:rPr>
      </w:pPr>
      <w:r>
        <w:rPr>
          <w:rFonts w:ascii="Times New Roman" w:eastAsia="Times New Roman" w:hAnsi="Times New Roman"/>
          <w:b/>
          <w:bCs/>
          <w:sz w:val="24"/>
          <w:szCs w:val="24"/>
        </w:rPr>
        <w:t>Autoriza o Poder Executivo a</w:t>
      </w:r>
      <w:proofErr w:type="gramStart"/>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promover, estruturar e fazer funcionar Plano de Saúde destinado aos servidores municipais.</w:t>
      </w:r>
    </w:p>
    <w:p w:rsidR="004530A6" w:rsidRDefault="004530A6" w:rsidP="004530A6">
      <w:pPr>
        <w:pStyle w:val="Corpodetexto21"/>
        <w:spacing w:line="240" w:lineRule="auto"/>
        <w:ind w:firstLine="0"/>
        <w:jc w:val="center"/>
        <w:rPr>
          <w:rFonts w:ascii="Times New Roman" w:eastAsia="Lucida Sans Unicode" w:hAnsi="Times New Roman"/>
          <w:iCs/>
          <w:sz w:val="24"/>
          <w:szCs w:val="24"/>
          <w:lang w:val="pt-BR"/>
        </w:rPr>
      </w:pPr>
    </w:p>
    <w:p w:rsidR="004530A6" w:rsidRDefault="004530A6" w:rsidP="004530A6">
      <w:pPr>
        <w:pStyle w:val="Corpodetexto21"/>
        <w:tabs>
          <w:tab w:val="clear" w:pos="725"/>
          <w:tab w:val="left" w:pos="35"/>
          <w:tab w:val="left" w:pos="3437"/>
        </w:tabs>
        <w:spacing w:line="240" w:lineRule="auto"/>
        <w:ind w:left="30" w:right="60" w:firstLine="3360"/>
        <w:rPr>
          <w:rFonts w:ascii="Times New Roman" w:hAnsi="Times New Roman"/>
          <w:iCs/>
          <w:sz w:val="24"/>
          <w:szCs w:val="24"/>
          <w:lang w:val="pt-BR" w:eastAsia="ar-SA"/>
        </w:rPr>
      </w:pPr>
      <w:r>
        <w:rPr>
          <w:rFonts w:ascii="Times New Roman" w:hAnsi="Times New Roman"/>
          <w:iCs/>
          <w:sz w:val="24"/>
          <w:szCs w:val="24"/>
          <w:lang w:val="pt-BR" w:eastAsia="ar-SA"/>
        </w:rPr>
        <w:t>O PREFEITO MUNICIPAL DA ESTÂNCIA TURÍSTICA DE IBITINGA, Estado de São Paulo, em conformidade com a Lei Orgânica do Município, e nos termos da Resolução nº 3.213/08, da Câmara Municipal, promulga a seguinte Lei:</w:t>
      </w:r>
    </w:p>
    <w:p w:rsidR="004530A6" w:rsidRDefault="004530A6" w:rsidP="004530A6">
      <w:pPr>
        <w:pStyle w:val="Corpodetexto"/>
        <w:spacing w:after="0"/>
        <w:ind w:firstLine="3405"/>
        <w:rPr>
          <w:rFonts w:eastAsia="Times New Roman"/>
        </w:rPr>
      </w:pPr>
      <w:r>
        <w:rPr>
          <w:rFonts w:eastAsia="Times New Roman"/>
          <w:b/>
          <w:bCs/>
        </w:rPr>
        <w:t>Art. 1º</w:t>
      </w:r>
      <w:r>
        <w:rPr>
          <w:rFonts w:eastAsia="Times New Roman"/>
        </w:rPr>
        <w:t xml:space="preserve"> - Fica o Poder Executivo autorizado a promover, estruturar e fazer funcionar Plano de Saúde destinado aos servidores municipais, ativos e inativos, da administração direta, autarquias e fundação, na conformidade da lei em vigência, mediante a escolha do prestador de serviços por meio de licitação pública.</w:t>
      </w:r>
    </w:p>
    <w:p w:rsidR="004530A6" w:rsidRDefault="004530A6" w:rsidP="004530A6">
      <w:pPr>
        <w:spacing w:after="0" w:line="240" w:lineRule="auto"/>
        <w:ind w:firstLine="3405"/>
        <w:jc w:val="both"/>
        <w:rPr>
          <w:rFonts w:ascii="Times New Roman" w:eastAsia="Times New Roman" w:hAnsi="Times New Roman"/>
          <w:sz w:val="24"/>
          <w:szCs w:val="24"/>
        </w:rPr>
      </w:pPr>
      <w:r>
        <w:rPr>
          <w:rFonts w:ascii="Times New Roman" w:eastAsia="Times New Roman" w:hAnsi="Times New Roman"/>
          <w:b/>
          <w:bCs/>
          <w:sz w:val="24"/>
          <w:szCs w:val="24"/>
        </w:rPr>
        <w:t>Parágrafo Único</w:t>
      </w:r>
      <w:r>
        <w:rPr>
          <w:rFonts w:ascii="Times New Roman" w:eastAsia="Times New Roman" w:hAnsi="Times New Roman"/>
          <w:sz w:val="24"/>
          <w:szCs w:val="24"/>
        </w:rPr>
        <w:t xml:space="preserve"> - A Secretaria de Recursos Humanos e Relações de Trabalho responsabilizar-se-á pelos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preparativos e manutenção do plano previsto nesta lei.</w:t>
      </w:r>
    </w:p>
    <w:p w:rsidR="004530A6" w:rsidRDefault="004530A6" w:rsidP="004530A6">
      <w:pPr>
        <w:spacing w:after="0" w:line="240" w:lineRule="auto"/>
        <w:ind w:firstLine="3405"/>
        <w:jc w:val="both"/>
        <w:rPr>
          <w:rFonts w:ascii="Times New Roman" w:eastAsia="Times New Roman" w:hAnsi="Times New Roman"/>
          <w:sz w:val="24"/>
          <w:szCs w:val="24"/>
        </w:rPr>
      </w:pPr>
      <w:r>
        <w:rPr>
          <w:rFonts w:ascii="Times New Roman" w:eastAsia="Times New Roman" w:hAnsi="Times New Roman"/>
          <w:b/>
          <w:bCs/>
          <w:sz w:val="24"/>
          <w:szCs w:val="24"/>
        </w:rPr>
        <w:t>Art. 2º</w:t>
      </w:r>
      <w:r>
        <w:rPr>
          <w:rFonts w:ascii="Times New Roman" w:eastAsia="Times New Roman" w:hAnsi="Times New Roman"/>
          <w:sz w:val="24"/>
          <w:szCs w:val="24"/>
        </w:rPr>
        <w:t xml:space="preserve"> - O Plano de Saúde será formado por servidores municipais, ativos e inativos, com exceção de ocupantes de cargo de Secretário, bem como seus dependentes legais, obedecidas as normas da lei 9.656/98, quanto ao tipo, carência, </w:t>
      </w:r>
      <w:proofErr w:type="spellStart"/>
      <w:proofErr w:type="gramStart"/>
      <w:r>
        <w:rPr>
          <w:rFonts w:ascii="Times New Roman" w:eastAsia="Times New Roman" w:hAnsi="Times New Roman"/>
          <w:sz w:val="24"/>
          <w:szCs w:val="24"/>
        </w:rPr>
        <w:t>co-participação</w:t>
      </w:r>
      <w:proofErr w:type="spellEnd"/>
      <w:proofErr w:type="gramEnd"/>
      <w:r>
        <w:rPr>
          <w:rFonts w:ascii="Times New Roman" w:eastAsia="Times New Roman" w:hAnsi="Times New Roman"/>
          <w:sz w:val="24"/>
          <w:szCs w:val="24"/>
        </w:rPr>
        <w:t>, entre outras disposições desta lei.</w:t>
      </w:r>
    </w:p>
    <w:p w:rsidR="004530A6" w:rsidRDefault="004530A6" w:rsidP="004530A6">
      <w:pPr>
        <w:spacing w:after="0" w:line="240" w:lineRule="auto"/>
        <w:ind w:firstLine="3375"/>
        <w:jc w:val="both"/>
        <w:rPr>
          <w:rFonts w:ascii="Times New Roman" w:eastAsia="Times New Roman" w:hAnsi="Times New Roman"/>
          <w:sz w:val="24"/>
          <w:szCs w:val="24"/>
        </w:rPr>
      </w:pPr>
      <w:r>
        <w:rPr>
          <w:rFonts w:ascii="Times New Roman" w:eastAsia="Times New Roman" w:hAnsi="Times New Roman"/>
          <w:b/>
          <w:bCs/>
          <w:sz w:val="24"/>
          <w:szCs w:val="24"/>
        </w:rPr>
        <w:t>§ 1º</w:t>
      </w:r>
      <w:r>
        <w:rPr>
          <w:rFonts w:ascii="Times New Roman" w:eastAsia="Times New Roman" w:hAnsi="Times New Roman"/>
          <w:sz w:val="24"/>
          <w:szCs w:val="24"/>
        </w:rPr>
        <w:t xml:space="preserve"> – O custeio do Plano de Saúde para os servidores municipais ativos e inativos será da responsabilidade do Poder Executivo, no mínimo, 70% (setenta por cento), para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os interessados que requererem.</w:t>
      </w:r>
    </w:p>
    <w:p w:rsidR="004530A6" w:rsidRDefault="004530A6" w:rsidP="004530A6">
      <w:pPr>
        <w:spacing w:after="0" w:line="240" w:lineRule="auto"/>
        <w:ind w:firstLine="3405"/>
        <w:jc w:val="both"/>
        <w:rPr>
          <w:rFonts w:ascii="Times New Roman" w:eastAsia="Times New Roman" w:hAnsi="Times New Roman"/>
          <w:sz w:val="24"/>
          <w:szCs w:val="24"/>
        </w:rPr>
      </w:pPr>
      <w:r>
        <w:rPr>
          <w:rFonts w:ascii="Times New Roman" w:eastAsia="Times New Roman" w:hAnsi="Times New Roman"/>
          <w:b/>
          <w:bCs/>
          <w:sz w:val="24"/>
          <w:szCs w:val="24"/>
        </w:rPr>
        <w:t>§ 2º</w:t>
      </w:r>
      <w:r>
        <w:rPr>
          <w:rFonts w:ascii="Times New Roman" w:eastAsia="Times New Roman" w:hAnsi="Times New Roman"/>
          <w:sz w:val="24"/>
          <w:szCs w:val="24"/>
        </w:rPr>
        <w:t xml:space="preserve"> – No plano poderão ser incluídos os dependentes legais do servidor, mediante solicitação e custeio pelo mesmo, com prévia autorização para desconto do valor em folha de pagamento, na seguinte forma:</w:t>
      </w:r>
    </w:p>
    <w:p w:rsidR="004530A6" w:rsidRDefault="004530A6" w:rsidP="004530A6">
      <w:p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esposa ou esposo, ou a pessoa declarada legalmente como companheiro ou companheira, mediante o pagamento pelo servidor, na forma que for contratado.</w:t>
      </w:r>
    </w:p>
    <w:p w:rsidR="004530A6" w:rsidRDefault="004530A6" w:rsidP="004530A6">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Ascendente ou descendente, ou a pessoa declarada legalmente como dependente, mediante o pagamento de valor, correspondente às faixas e valores constantes do contrato, obedecida a lei 9.656/98 e alterações posteriores.</w:t>
      </w:r>
    </w:p>
    <w:p w:rsidR="004530A6" w:rsidRDefault="004530A6" w:rsidP="004530A6">
      <w:pPr>
        <w:spacing w:after="0" w:line="240" w:lineRule="auto"/>
        <w:ind w:firstLine="3390"/>
        <w:jc w:val="both"/>
        <w:rPr>
          <w:rFonts w:ascii="Times New Roman" w:eastAsia="Times New Roman" w:hAnsi="Times New Roman"/>
          <w:sz w:val="24"/>
          <w:szCs w:val="24"/>
        </w:rPr>
      </w:pPr>
      <w:r>
        <w:rPr>
          <w:rFonts w:ascii="Times New Roman" w:eastAsia="Times New Roman" w:hAnsi="Times New Roman"/>
          <w:b/>
          <w:bCs/>
          <w:sz w:val="24"/>
          <w:szCs w:val="24"/>
        </w:rPr>
        <w:t>§ 3º</w:t>
      </w:r>
      <w:r>
        <w:rPr>
          <w:rFonts w:ascii="Times New Roman" w:eastAsia="Times New Roman" w:hAnsi="Times New Roman"/>
          <w:sz w:val="24"/>
          <w:szCs w:val="24"/>
        </w:rPr>
        <w:t xml:space="preserve"> – a </w:t>
      </w:r>
      <w:proofErr w:type="spellStart"/>
      <w:proofErr w:type="gramStart"/>
      <w:r>
        <w:rPr>
          <w:rFonts w:ascii="Times New Roman" w:eastAsia="Times New Roman" w:hAnsi="Times New Roman"/>
          <w:sz w:val="24"/>
          <w:szCs w:val="24"/>
        </w:rPr>
        <w:t>co-participação</w:t>
      </w:r>
      <w:proofErr w:type="spellEnd"/>
      <w:proofErr w:type="gramEnd"/>
      <w:r>
        <w:rPr>
          <w:rFonts w:ascii="Times New Roman" w:eastAsia="Times New Roman" w:hAnsi="Times New Roman"/>
          <w:sz w:val="24"/>
          <w:szCs w:val="24"/>
        </w:rPr>
        <w:t xml:space="preserve"> do plano, corresponde ao que ultrapassar a 05 (cinco) consultas por ano e a 01 (um) exame especializado, de todos os constantes da relação, arcando o usuário pelo valor que corresponder a 50% (</w:t>
      </w:r>
      <w:proofErr w:type="spellStart"/>
      <w:r>
        <w:rPr>
          <w:rFonts w:ascii="Times New Roman" w:eastAsia="Times New Roman" w:hAnsi="Times New Roman"/>
          <w:sz w:val="24"/>
          <w:szCs w:val="24"/>
        </w:rPr>
        <w:t>cinqüenta</w:t>
      </w:r>
      <w:proofErr w:type="spellEnd"/>
      <w:r>
        <w:rPr>
          <w:rFonts w:ascii="Times New Roman" w:eastAsia="Times New Roman" w:hAnsi="Times New Roman"/>
          <w:sz w:val="24"/>
          <w:szCs w:val="24"/>
        </w:rPr>
        <w:t xml:space="preserve"> por cento) da tabela aplicada pelo prestador de serviço contratado.</w:t>
      </w:r>
    </w:p>
    <w:p w:rsidR="004530A6" w:rsidRDefault="004530A6" w:rsidP="004530A6">
      <w:pPr>
        <w:spacing w:after="0" w:line="240" w:lineRule="auto"/>
        <w:ind w:firstLine="3420"/>
        <w:jc w:val="both"/>
        <w:rPr>
          <w:rFonts w:ascii="Times New Roman" w:eastAsia="Times New Roman" w:hAnsi="Times New Roman"/>
          <w:sz w:val="24"/>
          <w:szCs w:val="24"/>
        </w:rPr>
      </w:pPr>
      <w:r>
        <w:rPr>
          <w:rFonts w:ascii="Times New Roman" w:eastAsia="Times New Roman" w:hAnsi="Times New Roman"/>
          <w:b/>
          <w:bCs/>
          <w:sz w:val="24"/>
          <w:szCs w:val="24"/>
        </w:rPr>
        <w:t>Art. 3º</w:t>
      </w:r>
      <w:r>
        <w:rPr>
          <w:rFonts w:ascii="Times New Roman" w:eastAsia="Times New Roman" w:hAnsi="Times New Roman"/>
          <w:sz w:val="24"/>
          <w:szCs w:val="24"/>
        </w:rPr>
        <w:t xml:space="preserve"> - O Plano de Saúde conterá, no mínimo, os seguintes serviços médicos, hospitalares e ambulatoriais:</w:t>
      </w:r>
    </w:p>
    <w:p w:rsidR="004530A6" w:rsidRDefault="004530A6" w:rsidP="004530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Assistência médica, nas seguintes especialidades:</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Pr>
          <w:rFonts w:ascii="Times New Roman" w:eastAsia="Times New Roman" w:hAnsi="Times New Roman"/>
          <w:sz w:val="24"/>
          <w:szCs w:val="24"/>
        </w:rPr>
        <w:t>Anestesiologia</w:t>
      </w:r>
      <w:proofErr w:type="spellEnd"/>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Cardiologia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Clínica médica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Cirurgia vascular</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Cirurgia geral</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Dermatologia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Pr>
          <w:rFonts w:ascii="Times New Roman" w:eastAsia="Times New Roman" w:hAnsi="Times New Roman"/>
          <w:sz w:val="24"/>
          <w:szCs w:val="24"/>
        </w:rPr>
        <w:t>Gastroenterologia</w:t>
      </w:r>
      <w:proofErr w:type="spellEnd"/>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Ginecologia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lastRenderedPageBreak/>
        <w:t>Homeopatia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proofErr w:type="spellStart"/>
      <w:r>
        <w:rPr>
          <w:rFonts w:ascii="Times New Roman" w:eastAsia="Times New Roman" w:hAnsi="Times New Roman"/>
          <w:sz w:val="24"/>
          <w:szCs w:val="24"/>
        </w:rPr>
        <w:t>Mastologia</w:t>
      </w:r>
      <w:proofErr w:type="spellEnd"/>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Neurologia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Oftalmologia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Ortopedia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Otorrinolaringologia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Pediatria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Psiquiatria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Radiologia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Reumatologia</w:t>
      </w:r>
    </w:p>
    <w:p w:rsidR="004530A6" w:rsidRDefault="004530A6" w:rsidP="004530A6">
      <w:pPr>
        <w:numPr>
          <w:ilvl w:val="0"/>
          <w:numId w:val="4"/>
        </w:numPr>
        <w:tabs>
          <w:tab w:val="num" w:pos="720"/>
          <w:tab w:val="left" w:pos="1080"/>
        </w:tabs>
        <w:suppressAutoHyphens/>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Urologia</w:t>
      </w:r>
    </w:p>
    <w:p w:rsidR="004530A6" w:rsidRDefault="004530A6" w:rsidP="004530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II. Serviços de diagnósticos:</w:t>
      </w:r>
    </w:p>
    <w:p w:rsidR="004530A6" w:rsidRDefault="004530A6" w:rsidP="004530A6">
      <w:pPr>
        <w:numPr>
          <w:ilvl w:val="0"/>
          <w:numId w:val="6"/>
        </w:numPr>
        <w:tabs>
          <w:tab w:val="left" w:pos="1080"/>
        </w:tabs>
        <w:suppressAutoHyphens/>
        <w:spacing w:after="0"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z w:val="24"/>
          <w:szCs w:val="24"/>
        </w:rPr>
        <w:t>laboratórios</w:t>
      </w:r>
      <w:proofErr w:type="gramEnd"/>
      <w:r>
        <w:rPr>
          <w:rFonts w:ascii="Times New Roman" w:eastAsia="Times New Roman" w:hAnsi="Times New Roman"/>
          <w:sz w:val="24"/>
          <w:szCs w:val="24"/>
        </w:rPr>
        <w:t xml:space="preserve"> de análises clínicas</w:t>
      </w:r>
    </w:p>
    <w:p w:rsidR="004530A6" w:rsidRDefault="004530A6" w:rsidP="004530A6">
      <w:pPr>
        <w:numPr>
          <w:ilvl w:val="0"/>
          <w:numId w:val="6"/>
        </w:numPr>
        <w:tabs>
          <w:tab w:val="left" w:pos="1080"/>
        </w:tabs>
        <w:suppressAutoHyphens/>
        <w:spacing w:after="0"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z w:val="24"/>
          <w:szCs w:val="24"/>
        </w:rPr>
        <w:t>fisioterapia</w:t>
      </w:r>
      <w:proofErr w:type="gramEnd"/>
    </w:p>
    <w:p w:rsidR="004530A6" w:rsidRDefault="004530A6" w:rsidP="004530A6">
      <w:pPr>
        <w:numPr>
          <w:ilvl w:val="0"/>
          <w:numId w:val="6"/>
        </w:numPr>
        <w:tabs>
          <w:tab w:val="left" w:pos="1080"/>
        </w:tabs>
        <w:suppressAutoHyphens/>
        <w:spacing w:after="0"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z w:val="24"/>
          <w:szCs w:val="24"/>
        </w:rPr>
        <w:t>ultrassonografia</w:t>
      </w:r>
      <w:proofErr w:type="gramEnd"/>
    </w:p>
    <w:p w:rsidR="004530A6" w:rsidRDefault="004530A6" w:rsidP="004530A6">
      <w:pPr>
        <w:numPr>
          <w:ilvl w:val="0"/>
          <w:numId w:val="6"/>
        </w:numPr>
        <w:tabs>
          <w:tab w:val="left" w:pos="1080"/>
        </w:tabs>
        <w:suppressAutoHyphens/>
        <w:spacing w:after="0"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z w:val="24"/>
          <w:szCs w:val="24"/>
        </w:rPr>
        <w:t>mamografia</w:t>
      </w:r>
      <w:proofErr w:type="gramEnd"/>
    </w:p>
    <w:p w:rsidR="004530A6" w:rsidRDefault="004530A6" w:rsidP="004530A6">
      <w:pPr>
        <w:numPr>
          <w:ilvl w:val="0"/>
          <w:numId w:val="6"/>
        </w:numPr>
        <w:tabs>
          <w:tab w:val="left" w:pos="1080"/>
        </w:tabs>
        <w:suppressAutoHyphens/>
        <w:spacing w:after="0" w:line="240" w:lineRule="auto"/>
        <w:ind w:left="1080"/>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ecocardiograma</w:t>
      </w:r>
      <w:proofErr w:type="spellEnd"/>
      <w:proofErr w:type="gramEnd"/>
      <w:r>
        <w:rPr>
          <w:rFonts w:ascii="Times New Roman" w:eastAsia="Times New Roman" w:hAnsi="Times New Roman"/>
          <w:sz w:val="24"/>
          <w:szCs w:val="24"/>
        </w:rPr>
        <w:t xml:space="preserve">, teste ergométrico, ECG e </w:t>
      </w:r>
      <w:proofErr w:type="spellStart"/>
      <w:r>
        <w:rPr>
          <w:rFonts w:ascii="Times New Roman" w:eastAsia="Times New Roman" w:hAnsi="Times New Roman"/>
          <w:sz w:val="24"/>
          <w:szCs w:val="24"/>
        </w:rPr>
        <w:t>ecodopller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fluxometria</w:t>
      </w:r>
      <w:proofErr w:type="spellEnd"/>
    </w:p>
    <w:p w:rsidR="004530A6" w:rsidRDefault="004530A6" w:rsidP="004530A6">
      <w:pPr>
        <w:tabs>
          <w:tab w:val="left" w:pos="1455"/>
        </w:tabs>
        <w:spacing w:after="0" w:line="240" w:lineRule="auto"/>
        <w:ind w:left="735"/>
        <w:rPr>
          <w:rFonts w:ascii="Times New Roman" w:eastAsia="Times New Roman" w:hAnsi="Times New Roman"/>
          <w:sz w:val="24"/>
          <w:szCs w:val="24"/>
        </w:rPr>
      </w:pPr>
      <w:r>
        <w:rPr>
          <w:rFonts w:ascii="Times New Roman" w:eastAsia="Times New Roman" w:hAnsi="Times New Roman"/>
          <w:sz w:val="24"/>
          <w:szCs w:val="24"/>
        </w:rPr>
        <w:t>f)</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endoscopia digestiva alta</w:t>
      </w:r>
    </w:p>
    <w:p w:rsidR="004530A6" w:rsidRDefault="004530A6" w:rsidP="004530A6">
      <w:pPr>
        <w:tabs>
          <w:tab w:val="left" w:pos="144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g) </w:t>
      </w:r>
      <w:proofErr w:type="spellStart"/>
      <w:r>
        <w:rPr>
          <w:rFonts w:ascii="Times New Roman" w:eastAsia="Times New Roman" w:hAnsi="Times New Roman"/>
          <w:sz w:val="24"/>
          <w:szCs w:val="24"/>
        </w:rPr>
        <w:t>densitrometria</w:t>
      </w:r>
      <w:proofErr w:type="spellEnd"/>
      <w:r>
        <w:rPr>
          <w:rFonts w:ascii="Times New Roman" w:eastAsia="Times New Roman" w:hAnsi="Times New Roman"/>
          <w:sz w:val="24"/>
          <w:szCs w:val="24"/>
        </w:rPr>
        <w:t xml:space="preserve"> óssea</w:t>
      </w:r>
    </w:p>
    <w:p w:rsidR="004530A6" w:rsidRDefault="004530A6" w:rsidP="004530A6">
      <w:pPr>
        <w:tabs>
          <w:tab w:val="left" w:pos="1800"/>
        </w:tabs>
        <w:spacing w:after="0" w:line="240" w:lineRule="auto"/>
        <w:ind w:left="1080"/>
        <w:jc w:val="both"/>
        <w:rPr>
          <w:rFonts w:ascii="Times New Roman" w:eastAsia="Times New Roman" w:hAnsi="Times New Roman"/>
          <w:sz w:val="24"/>
          <w:szCs w:val="24"/>
        </w:rPr>
      </w:pPr>
    </w:p>
    <w:p w:rsidR="004530A6" w:rsidRDefault="004530A6" w:rsidP="004530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III. Terapias:</w:t>
      </w:r>
    </w:p>
    <w:p w:rsidR="004530A6" w:rsidRDefault="004530A6" w:rsidP="004530A6">
      <w:pPr>
        <w:tabs>
          <w:tab w:val="left" w:pos="114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 diálise e hemodiálise</w:t>
      </w:r>
    </w:p>
    <w:p w:rsidR="004530A6" w:rsidRDefault="004530A6" w:rsidP="004530A6">
      <w:pPr>
        <w:tabs>
          <w:tab w:val="left" w:pos="114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b) quimioterapia e radioterapia</w:t>
      </w:r>
    </w:p>
    <w:p w:rsidR="004530A6" w:rsidRDefault="004530A6" w:rsidP="004530A6">
      <w:pPr>
        <w:tabs>
          <w:tab w:val="left" w:pos="114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c) </w:t>
      </w:r>
      <w:proofErr w:type="spellStart"/>
      <w:r>
        <w:rPr>
          <w:rFonts w:ascii="Times New Roman" w:eastAsia="Times New Roman" w:hAnsi="Times New Roman"/>
          <w:sz w:val="24"/>
          <w:szCs w:val="24"/>
        </w:rPr>
        <w:t>litrotripsia</w:t>
      </w:r>
      <w:proofErr w:type="spellEnd"/>
      <w:r>
        <w:rPr>
          <w:rFonts w:ascii="Times New Roman" w:eastAsia="Times New Roman" w:hAnsi="Times New Roman"/>
          <w:sz w:val="24"/>
          <w:szCs w:val="24"/>
        </w:rPr>
        <w:t xml:space="preserve"> extracorpórea</w:t>
      </w:r>
    </w:p>
    <w:p w:rsidR="004530A6" w:rsidRDefault="004530A6" w:rsidP="004530A6">
      <w:pPr>
        <w:tabs>
          <w:tab w:val="left" w:pos="114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d) psicoterapia</w:t>
      </w: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numPr>
          <w:ilvl w:val="0"/>
          <w:numId w:val="8"/>
        </w:numPr>
        <w:tabs>
          <w:tab w:val="left" w:pos="450"/>
        </w:tabs>
        <w:suppressAutoHyphens/>
        <w:spacing w:after="0" w:line="240" w:lineRule="auto"/>
        <w:ind w:left="450"/>
        <w:jc w:val="both"/>
        <w:rPr>
          <w:rFonts w:ascii="Times New Roman" w:eastAsia="Times New Roman" w:hAnsi="Times New Roman"/>
          <w:sz w:val="24"/>
          <w:szCs w:val="24"/>
        </w:rPr>
      </w:pPr>
      <w:proofErr w:type="gramStart"/>
      <w:r>
        <w:rPr>
          <w:rFonts w:ascii="Times New Roman" w:eastAsia="Times New Roman" w:hAnsi="Times New Roman"/>
          <w:sz w:val="24"/>
          <w:szCs w:val="24"/>
        </w:rPr>
        <w:t>internação</w:t>
      </w:r>
      <w:proofErr w:type="gramEnd"/>
      <w:r>
        <w:rPr>
          <w:rFonts w:ascii="Times New Roman" w:eastAsia="Times New Roman" w:hAnsi="Times New Roman"/>
          <w:sz w:val="24"/>
          <w:szCs w:val="24"/>
        </w:rPr>
        <w:t xml:space="preserve"> clínica/UTI e cirúrgica:</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a) internação clínica/UTI e cirúrgica </w:t>
      </w:r>
    </w:p>
    <w:p w:rsidR="004530A6" w:rsidRDefault="004530A6" w:rsidP="004530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b) atendimento de urgência e emergência no Pronto Socorro 24 horas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c) Procedimentos: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ginecológicas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2.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adenóide</w:t>
      </w:r>
      <w:proofErr w:type="spellEnd"/>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3.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otorrinológicas</w:t>
      </w:r>
      <w:proofErr w:type="spellEnd"/>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4.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urológicas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5.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 desvio de septo nasal</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6.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do aparelho digestivo</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7.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 hérnia</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8.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gastroenterológicas</w:t>
      </w:r>
      <w:proofErr w:type="spellEnd"/>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9.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 próstata</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10.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 catarata</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11.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oftalmológicas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12.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ortopédicas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13.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vasculares e angiologia</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14. </w:t>
      </w:r>
      <w:proofErr w:type="gramStart"/>
      <w:r>
        <w:rPr>
          <w:rFonts w:ascii="Times New Roman" w:eastAsia="Times New Roman" w:hAnsi="Times New Roman"/>
          <w:sz w:val="24"/>
          <w:szCs w:val="24"/>
        </w:rPr>
        <w:t>cirurgias</w:t>
      </w:r>
      <w:proofErr w:type="gramEnd"/>
      <w:r>
        <w:rPr>
          <w:rFonts w:ascii="Times New Roman" w:eastAsia="Times New Roman" w:hAnsi="Times New Roman"/>
          <w:sz w:val="24"/>
          <w:szCs w:val="24"/>
        </w:rPr>
        <w:t xml:space="preserve"> dermatológicas</w:t>
      </w:r>
    </w:p>
    <w:p w:rsidR="004530A6" w:rsidRDefault="004530A6" w:rsidP="004530A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15. </w:t>
      </w:r>
      <w:proofErr w:type="gramStart"/>
      <w:r>
        <w:rPr>
          <w:rFonts w:ascii="Times New Roman" w:eastAsia="Times New Roman" w:hAnsi="Times New Roman"/>
          <w:sz w:val="24"/>
          <w:szCs w:val="24"/>
        </w:rPr>
        <w:t>parto</w:t>
      </w:r>
      <w:proofErr w:type="gramEnd"/>
      <w:r>
        <w:rPr>
          <w:rFonts w:ascii="Times New Roman" w:eastAsia="Times New Roman" w:hAnsi="Times New Roman"/>
          <w:sz w:val="24"/>
          <w:szCs w:val="24"/>
        </w:rPr>
        <w:t xml:space="preserve"> ou cesárea</w:t>
      </w:r>
    </w:p>
    <w:p w:rsidR="004530A6" w:rsidRDefault="004530A6" w:rsidP="004530A6">
      <w:pPr>
        <w:spacing w:after="0" w:line="240" w:lineRule="auto"/>
        <w:ind w:firstLine="3390"/>
        <w:jc w:val="both"/>
        <w:rPr>
          <w:rFonts w:ascii="Times New Roman" w:eastAsia="Times New Roman" w:hAnsi="Times New Roman"/>
          <w:sz w:val="24"/>
          <w:szCs w:val="24"/>
        </w:rPr>
      </w:pPr>
      <w:r>
        <w:rPr>
          <w:rFonts w:ascii="Times New Roman" w:eastAsia="Times New Roman" w:hAnsi="Times New Roman"/>
          <w:b/>
          <w:bCs/>
          <w:sz w:val="24"/>
          <w:szCs w:val="24"/>
        </w:rPr>
        <w:t>§ 1º</w:t>
      </w:r>
      <w:r>
        <w:rPr>
          <w:rFonts w:ascii="Times New Roman" w:eastAsia="Times New Roman" w:hAnsi="Times New Roman"/>
          <w:sz w:val="24"/>
          <w:szCs w:val="24"/>
        </w:rPr>
        <w:t xml:space="preserve"> – Os procedimentos relacionados neste artigo serão realizados na cidade de Ibitinga e </w:t>
      </w:r>
      <w:proofErr w:type="gramStart"/>
      <w:r>
        <w:rPr>
          <w:rFonts w:ascii="Times New Roman" w:eastAsia="Times New Roman" w:hAnsi="Times New Roman"/>
          <w:sz w:val="24"/>
          <w:szCs w:val="24"/>
        </w:rPr>
        <w:t>os não</w:t>
      </w:r>
      <w:proofErr w:type="gramEnd"/>
      <w:r>
        <w:rPr>
          <w:rFonts w:ascii="Times New Roman" w:eastAsia="Times New Roman" w:hAnsi="Times New Roman"/>
          <w:sz w:val="24"/>
          <w:szCs w:val="24"/>
        </w:rPr>
        <w:t xml:space="preserve"> praticados por médicos, laboratórios, clínicas ou outro estabelecimento de saúde da cidade, desde que inseridos no plano, na forma da lei 9.656/98 e alterações posteriores deverão ser providenciados pelo prestador de serviço contratado, em outra localidade.</w:t>
      </w:r>
    </w:p>
    <w:p w:rsidR="004530A6" w:rsidRDefault="004530A6" w:rsidP="004530A6">
      <w:pPr>
        <w:spacing w:after="0" w:line="240" w:lineRule="auto"/>
        <w:ind w:firstLine="3390"/>
        <w:jc w:val="both"/>
        <w:rPr>
          <w:rFonts w:ascii="Times New Roman" w:eastAsia="Times New Roman" w:hAnsi="Times New Roman"/>
          <w:sz w:val="24"/>
          <w:szCs w:val="24"/>
        </w:rPr>
      </w:pPr>
      <w:r>
        <w:rPr>
          <w:rFonts w:ascii="Times New Roman" w:eastAsia="Times New Roman" w:hAnsi="Times New Roman"/>
          <w:b/>
          <w:bCs/>
          <w:sz w:val="24"/>
          <w:szCs w:val="24"/>
        </w:rPr>
        <w:lastRenderedPageBreak/>
        <w:t>§ 2º</w:t>
      </w:r>
      <w:r>
        <w:rPr>
          <w:rFonts w:ascii="Times New Roman" w:eastAsia="Times New Roman" w:hAnsi="Times New Roman"/>
          <w:sz w:val="24"/>
          <w:szCs w:val="24"/>
        </w:rPr>
        <w:t xml:space="preserve"> – A alteração dos procedimentos relacionados neste artigo somente poderá ocorrer com a mudança da lei ou decisões praticadas pela Agência Nacional de Saúde (ANS).</w:t>
      </w:r>
    </w:p>
    <w:p w:rsidR="004530A6" w:rsidRDefault="004530A6" w:rsidP="004530A6">
      <w:pPr>
        <w:spacing w:after="0" w:line="240" w:lineRule="auto"/>
        <w:ind w:firstLine="3390"/>
        <w:jc w:val="both"/>
        <w:rPr>
          <w:rFonts w:ascii="Times New Roman" w:eastAsia="Times New Roman" w:hAnsi="Times New Roman"/>
          <w:sz w:val="24"/>
          <w:szCs w:val="24"/>
        </w:rPr>
      </w:pPr>
      <w:r>
        <w:rPr>
          <w:rFonts w:ascii="Times New Roman" w:eastAsia="Times New Roman" w:hAnsi="Times New Roman"/>
          <w:b/>
          <w:bCs/>
          <w:sz w:val="24"/>
          <w:szCs w:val="24"/>
        </w:rPr>
        <w:t>Art. 4º</w:t>
      </w:r>
      <w:r>
        <w:rPr>
          <w:rFonts w:ascii="Times New Roman" w:eastAsia="Times New Roman" w:hAnsi="Times New Roman"/>
          <w:sz w:val="24"/>
          <w:szCs w:val="24"/>
        </w:rPr>
        <w:t xml:space="preserve"> - As despesas decorrentes desta lei correrão por conta de dotações próprias do orçamento de cada unidade orçamentária.</w:t>
      </w:r>
    </w:p>
    <w:p w:rsidR="004530A6" w:rsidRDefault="004530A6" w:rsidP="004530A6">
      <w:pPr>
        <w:spacing w:after="0" w:line="240" w:lineRule="auto"/>
        <w:ind w:firstLine="3390"/>
        <w:jc w:val="both"/>
        <w:rPr>
          <w:rFonts w:ascii="Times New Roman" w:eastAsia="Times New Roman" w:hAnsi="Times New Roman"/>
          <w:b/>
          <w:bCs/>
          <w:sz w:val="24"/>
          <w:szCs w:val="24"/>
        </w:rPr>
      </w:pPr>
    </w:p>
    <w:p w:rsidR="004530A6" w:rsidRDefault="004530A6" w:rsidP="004530A6">
      <w:pPr>
        <w:spacing w:after="0" w:line="240" w:lineRule="auto"/>
        <w:ind w:firstLine="3390"/>
        <w:jc w:val="both"/>
        <w:rPr>
          <w:rFonts w:ascii="Times New Roman" w:eastAsia="Times New Roman" w:hAnsi="Times New Roman"/>
          <w:sz w:val="24"/>
          <w:szCs w:val="24"/>
        </w:rPr>
      </w:pPr>
      <w:r>
        <w:rPr>
          <w:rFonts w:ascii="Times New Roman" w:eastAsia="Times New Roman" w:hAnsi="Times New Roman"/>
          <w:b/>
          <w:bCs/>
          <w:sz w:val="24"/>
          <w:szCs w:val="24"/>
        </w:rPr>
        <w:t>Art. 5º</w:t>
      </w:r>
      <w:r>
        <w:rPr>
          <w:rFonts w:ascii="Times New Roman" w:eastAsia="Times New Roman" w:hAnsi="Times New Roman"/>
          <w:sz w:val="24"/>
          <w:szCs w:val="24"/>
        </w:rPr>
        <w:t xml:space="preserve"> - Esta lei entrará em vigor na data de sua publicação, revogadas as disposições em contrário.</w:t>
      </w:r>
    </w:p>
    <w:p w:rsidR="004530A6" w:rsidRDefault="004530A6" w:rsidP="004530A6">
      <w:pPr>
        <w:spacing w:after="0" w:line="240" w:lineRule="auto"/>
        <w:ind w:firstLine="3390"/>
        <w:jc w:val="both"/>
        <w:rPr>
          <w:rFonts w:ascii="Times New Roman" w:eastAsia="Times New Roman" w:hAnsi="Times New Roman"/>
          <w:sz w:val="24"/>
          <w:szCs w:val="24"/>
        </w:rPr>
      </w:pPr>
    </w:p>
    <w:p w:rsidR="004530A6" w:rsidRDefault="004530A6" w:rsidP="004530A6">
      <w:pPr>
        <w:pStyle w:val="Corpodetexto21"/>
        <w:spacing w:line="240" w:lineRule="auto"/>
        <w:ind w:firstLine="0"/>
        <w:jc w:val="center"/>
        <w:rPr>
          <w:rFonts w:ascii="Times New Roman" w:hAnsi="Times New Roman"/>
          <w:sz w:val="24"/>
          <w:szCs w:val="24"/>
          <w:lang w:eastAsia="ar-SA"/>
        </w:rPr>
      </w:pPr>
      <w:r>
        <w:rPr>
          <w:rFonts w:ascii="Times New Roman" w:hAnsi="Times New Roman"/>
          <w:sz w:val="24"/>
          <w:szCs w:val="24"/>
          <w:lang w:eastAsia="ar-SA"/>
        </w:rPr>
        <w:t>FLORISVALDO ANTÔNIO FIORENTINO</w:t>
      </w:r>
    </w:p>
    <w:p w:rsidR="004530A6" w:rsidRDefault="004530A6" w:rsidP="004530A6">
      <w:pPr>
        <w:pStyle w:val="Corpodetexto21"/>
        <w:spacing w:line="240" w:lineRule="auto"/>
        <w:ind w:firstLine="0"/>
        <w:jc w:val="center"/>
        <w:rPr>
          <w:rFonts w:ascii="Times New Roman" w:hAnsi="Times New Roman"/>
          <w:sz w:val="24"/>
          <w:szCs w:val="24"/>
          <w:lang w:eastAsia="ar-SA"/>
        </w:rPr>
      </w:pPr>
      <w:r>
        <w:rPr>
          <w:rFonts w:ascii="Times New Roman" w:hAnsi="Times New Roman"/>
          <w:sz w:val="24"/>
          <w:szCs w:val="24"/>
          <w:lang w:eastAsia="ar-SA"/>
        </w:rPr>
        <w:t>Prefeito Municipal</w:t>
      </w:r>
    </w:p>
    <w:p w:rsidR="004530A6" w:rsidRDefault="004530A6" w:rsidP="004530A6">
      <w:pPr>
        <w:pStyle w:val="Corpodetexto21"/>
        <w:spacing w:line="240" w:lineRule="auto"/>
        <w:ind w:firstLine="0"/>
        <w:jc w:val="center"/>
        <w:rPr>
          <w:rFonts w:ascii="Times New Roman" w:hAnsi="Times New Roman"/>
          <w:sz w:val="24"/>
          <w:szCs w:val="24"/>
          <w:lang w:eastAsia="ar-SA"/>
        </w:rPr>
      </w:pPr>
    </w:p>
    <w:p w:rsidR="004530A6" w:rsidRDefault="004530A6" w:rsidP="004530A6">
      <w:pPr>
        <w:pStyle w:val="Corpodetexto21"/>
        <w:spacing w:line="240" w:lineRule="auto"/>
        <w:ind w:right="60" w:firstLine="3390"/>
        <w:rPr>
          <w:rFonts w:ascii="Times New Roman" w:hAnsi="Times New Roman"/>
          <w:sz w:val="24"/>
          <w:szCs w:val="24"/>
          <w:lang w:val="pt-BR" w:eastAsia="ar-SA"/>
        </w:rPr>
      </w:pPr>
      <w:r>
        <w:rPr>
          <w:rFonts w:ascii="Times New Roman" w:hAnsi="Times New Roman"/>
          <w:sz w:val="24"/>
          <w:szCs w:val="24"/>
          <w:lang w:val="pt-BR" w:eastAsia="ar-SA"/>
        </w:rPr>
        <w:t>Registrada e publicada na Secretaria de Administração, em 27 de fevereiro de 2008.</w:t>
      </w:r>
    </w:p>
    <w:p w:rsidR="004530A6" w:rsidRDefault="004530A6" w:rsidP="004530A6">
      <w:pPr>
        <w:pStyle w:val="Corpodetexto21"/>
        <w:spacing w:line="240" w:lineRule="auto"/>
        <w:ind w:right="60" w:firstLine="3390"/>
        <w:rPr>
          <w:rFonts w:ascii="Times New Roman" w:hAnsi="Times New Roman"/>
          <w:sz w:val="24"/>
          <w:szCs w:val="24"/>
          <w:lang w:val="pt-BR" w:eastAsia="ar-SA"/>
        </w:rPr>
      </w:pPr>
    </w:p>
    <w:p w:rsidR="004530A6" w:rsidRDefault="004530A6" w:rsidP="004530A6">
      <w:pPr>
        <w:pStyle w:val="Recuodecorpodetexto21"/>
        <w:ind w:firstLine="3400"/>
        <w:rPr>
          <w:rFonts w:eastAsia="Times New Roman"/>
          <w:lang w:val="pt-PT" w:eastAsia="ar-SA"/>
        </w:rPr>
      </w:pPr>
      <w:r>
        <w:rPr>
          <w:rFonts w:eastAsia="Times New Roman"/>
          <w:b/>
          <w:lang w:eastAsia="ar-SA"/>
        </w:rPr>
        <w:t xml:space="preserve"> </w:t>
      </w:r>
      <w:r>
        <w:rPr>
          <w:rFonts w:eastAsia="Times New Roman"/>
          <w:lang w:val="pt-PT" w:eastAsia="ar-SA"/>
        </w:rPr>
        <w:t>Mariette Bela Cardoso</w:t>
      </w:r>
    </w:p>
    <w:p w:rsidR="004530A6" w:rsidRDefault="004530A6" w:rsidP="004530A6">
      <w:pPr>
        <w:pStyle w:val="Recuodecorpodetexto21"/>
        <w:tabs>
          <w:tab w:val="left" w:pos="5"/>
          <w:tab w:val="left" w:pos="3407"/>
        </w:tabs>
        <w:autoSpaceDE w:val="0"/>
        <w:ind w:firstLine="0"/>
        <w:jc w:val="center"/>
        <w:rPr>
          <w:iCs/>
        </w:rPr>
      </w:pPr>
      <w:r>
        <w:rPr>
          <w:iCs/>
        </w:rPr>
        <w:t xml:space="preserve">Chefe do </w:t>
      </w:r>
      <w:proofErr w:type="spellStart"/>
      <w:r>
        <w:rPr>
          <w:iCs/>
        </w:rPr>
        <w:t>Deptº</w:t>
      </w:r>
      <w:proofErr w:type="spellEnd"/>
      <w:r>
        <w:rPr>
          <w:iCs/>
        </w:rPr>
        <w:t xml:space="preserve"> de Protocolo e Arquivo</w:t>
      </w: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spacing w:after="0" w:line="240" w:lineRule="auto"/>
        <w:jc w:val="both"/>
        <w:rPr>
          <w:rFonts w:ascii="Times New Roman" w:eastAsia="Times New Roman" w:hAnsi="Times New Roman"/>
          <w:sz w:val="24"/>
          <w:szCs w:val="24"/>
        </w:rPr>
      </w:pPr>
    </w:p>
    <w:p w:rsidR="004530A6" w:rsidRDefault="004530A6" w:rsidP="004530A6">
      <w:pPr>
        <w:pStyle w:val="Ttulo3"/>
        <w:spacing w:before="0" w:after="0" w:line="240" w:lineRule="auto"/>
        <w:jc w:val="center"/>
        <w:rPr>
          <w:rFonts w:ascii="Times New Roman" w:hAnsi="Times New Roman"/>
          <w:sz w:val="24"/>
          <w:szCs w:val="24"/>
        </w:rPr>
      </w:pPr>
      <w:r>
        <w:rPr>
          <w:rFonts w:ascii="Times New Roman" w:hAnsi="Times New Roman"/>
          <w:b w:val="0"/>
          <w:bCs w:val="0"/>
          <w:sz w:val="24"/>
          <w:szCs w:val="24"/>
        </w:rPr>
        <w:br w:type="page"/>
      </w:r>
      <w:r>
        <w:rPr>
          <w:rFonts w:ascii="Times New Roman" w:hAnsi="Times New Roman"/>
          <w:sz w:val="24"/>
          <w:szCs w:val="24"/>
        </w:rPr>
        <w:lastRenderedPageBreak/>
        <w:t>ANEXO X</w:t>
      </w:r>
    </w:p>
    <w:p w:rsidR="004530A6" w:rsidRDefault="004530A6" w:rsidP="004530A6"/>
    <w:p w:rsidR="004530A6" w:rsidRDefault="004530A6" w:rsidP="008B5D60">
      <w:pPr>
        <w:pStyle w:val="Textopr-formatado"/>
        <w:rPr>
          <w:rFonts w:ascii="Times New Roman" w:hAnsi="Times New Roman" w:cs="Times New Roman"/>
          <w:b/>
          <w:color w:val="000000"/>
          <w:sz w:val="24"/>
          <w:szCs w:val="24"/>
        </w:rPr>
      </w:pPr>
      <w:r>
        <w:rPr>
          <w:rFonts w:ascii="Times New Roman" w:hAnsi="Times New Roman" w:cs="Times New Roman"/>
          <w:b/>
          <w:color w:val="000000"/>
          <w:sz w:val="24"/>
          <w:szCs w:val="24"/>
        </w:rPr>
        <w:t>QUADRO COLETIVO DOS SERVIDORES:</w:t>
      </w:r>
    </w:p>
    <w:p w:rsidR="004530A6" w:rsidRDefault="004530A6" w:rsidP="004530A6">
      <w:pPr>
        <w:pStyle w:val="Textopr-formatado"/>
        <w:jc w:val="center"/>
        <w:rPr>
          <w:rFonts w:ascii="Times New Roman" w:hAnsi="Times New Roman" w:cs="Times New Roman"/>
          <w:b/>
          <w:color w:val="000000"/>
          <w:sz w:val="24"/>
          <w:szCs w:val="24"/>
        </w:rPr>
      </w:pPr>
    </w:p>
    <w:p w:rsidR="00EE3A87" w:rsidRDefault="00EE3A87" w:rsidP="00EE3A87">
      <w:pPr>
        <w:jc w:val="both"/>
        <w:rPr>
          <w:rFonts w:ascii="Times New Roman" w:hAnsi="Times New Roman"/>
          <w:sz w:val="28"/>
          <w:szCs w:val="28"/>
        </w:rPr>
      </w:pPr>
      <w:r>
        <w:rPr>
          <w:rFonts w:ascii="Times New Roman" w:hAnsi="Times New Roman"/>
          <w:sz w:val="28"/>
          <w:szCs w:val="28"/>
        </w:rPr>
        <w:t>TITULAR</w:t>
      </w:r>
      <w:proofErr w:type="gramStart"/>
      <w:r>
        <w:rPr>
          <w:rFonts w:ascii="Times New Roman" w:hAnsi="Times New Roman"/>
          <w:sz w:val="28"/>
          <w:szCs w:val="28"/>
        </w:rPr>
        <w:t xml:space="preserve">  </w:t>
      </w:r>
      <w:proofErr w:type="gramEnd"/>
      <w:r>
        <w:rPr>
          <w:rFonts w:ascii="Times New Roman" w:hAnsi="Times New Roman"/>
          <w:sz w:val="28"/>
          <w:szCs w:val="28"/>
        </w:rPr>
        <w:t>- 212 servidores</w:t>
      </w:r>
    </w:p>
    <w:p w:rsidR="00EE3A87" w:rsidRDefault="00EE3A87" w:rsidP="00EE3A87">
      <w:pPr>
        <w:jc w:val="both"/>
        <w:rPr>
          <w:rFonts w:ascii="Times New Roman" w:hAnsi="Times New Roman"/>
          <w:sz w:val="28"/>
          <w:szCs w:val="28"/>
        </w:rPr>
      </w:pPr>
    </w:p>
    <w:tbl>
      <w:tblPr>
        <w:tblStyle w:val="Tabelacomgrade"/>
        <w:tblW w:w="0" w:type="auto"/>
        <w:tblLook w:val="04A0"/>
      </w:tblPr>
      <w:tblGrid>
        <w:gridCol w:w="2802"/>
        <w:gridCol w:w="2268"/>
      </w:tblGrid>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Faixa Etária</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Estimativa</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19-23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12</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24-28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21</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29-33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35</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34-38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32</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39-43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20</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44-48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37</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49-53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24</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54-58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22</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59-999</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09</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Total estimado</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212</w:t>
            </w:r>
          </w:p>
        </w:tc>
      </w:tr>
    </w:tbl>
    <w:p w:rsidR="00EE3A87" w:rsidRDefault="00EE3A87" w:rsidP="00EE3A87">
      <w:pPr>
        <w:jc w:val="both"/>
        <w:rPr>
          <w:rFonts w:ascii="Times New Roman" w:hAnsi="Times New Roman"/>
          <w:sz w:val="28"/>
          <w:szCs w:val="28"/>
        </w:rPr>
      </w:pPr>
    </w:p>
    <w:p w:rsidR="008B5D60" w:rsidRDefault="008B5D60" w:rsidP="008B5D60">
      <w:pPr>
        <w:pStyle w:val="Textopr-formatado"/>
        <w:rPr>
          <w:rFonts w:ascii="Times New Roman" w:hAnsi="Times New Roman" w:cs="Times New Roman"/>
          <w:b/>
          <w:color w:val="000000"/>
          <w:sz w:val="24"/>
          <w:szCs w:val="24"/>
        </w:rPr>
      </w:pPr>
      <w:r>
        <w:rPr>
          <w:rFonts w:ascii="Times New Roman" w:hAnsi="Times New Roman" w:cs="Times New Roman"/>
          <w:b/>
          <w:color w:val="000000"/>
          <w:sz w:val="24"/>
          <w:szCs w:val="24"/>
        </w:rPr>
        <w:t>QUADRO COLETIVO DOS SERVIDORES:</w:t>
      </w:r>
    </w:p>
    <w:p w:rsidR="008B5D60" w:rsidRDefault="008B5D60" w:rsidP="008B5D60">
      <w:pPr>
        <w:pStyle w:val="Textopr-formatado"/>
        <w:jc w:val="center"/>
        <w:rPr>
          <w:rFonts w:ascii="Times New Roman" w:hAnsi="Times New Roman" w:cs="Times New Roman"/>
          <w:b/>
          <w:color w:val="000000"/>
          <w:sz w:val="24"/>
          <w:szCs w:val="24"/>
        </w:rPr>
      </w:pPr>
    </w:p>
    <w:p w:rsidR="00EE3A87" w:rsidRDefault="00EE3A87" w:rsidP="00EE3A87">
      <w:pPr>
        <w:spacing w:after="0" w:line="240" w:lineRule="auto"/>
        <w:jc w:val="both"/>
        <w:rPr>
          <w:rFonts w:ascii="Times New Roman" w:hAnsi="Times New Roman"/>
          <w:b/>
          <w:sz w:val="24"/>
          <w:szCs w:val="24"/>
        </w:rPr>
      </w:pPr>
    </w:p>
    <w:p w:rsidR="00EE3A87" w:rsidRDefault="00EE3A87" w:rsidP="00EE3A87">
      <w:pPr>
        <w:jc w:val="both"/>
        <w:rPr>
          <w:rFonts w:ascii="Times New Roman" w:hAnsi="Times New Roman"/>
          <w:sz w:val="28"/>
          <w:szCs w:val="28"/>
        </w:rPr>
      </w:pPr>
      <w:r>
        <w:rPr>
          <w:rFonts w:ascii="Times New Roman" w:hAnsi="Times New Roman"/>
          <w:sz w:val="28"/>
          <w:szCs w:val="28"/>
        </w:rPr>
        <w:t xml:space="preserve">DEPENDENTES </w:t>
      </w:r>
      <w:r w:rsidR="008B5D60">
        <w:rPr>
          <w:rFonts w:ascii="Times New Roman" w:hAnsi="Times New Roman"/>
          <w:sz w:val="28"/>
          <w:szCs w:val="28"/>
        </w:rPr>
        <w:t>–</w:t>
      </w:r>
      <w:r>
        <w:rPr>
          <w:rFonts w:ascii="Times New Roman" w:hAnsi="Times New Roman"/>
          <w:sz w:val="28"/>
          <w:szCs w:val="28"/>
        </w:rPr>
        <w:t xml:space="preserve"> 68</w:t>
      </w:r>
    </w:p>
    <w:p w:rsidR="008B5D60" w:rsidRDefault="008B5D60" w:rsidP="00EE3A87">
      <w:pPr>
        <w:jc w:val="both"/>
        <w:rPr>
          <w:rFonts w:ascii="Times New Roman" w:hAnsi="Times New Roman"/>
          <w:sz w:val="28"/>
          <w:szCs w:val="28"/>
        </w:rPr>
      </w:pPr>
    </w:p>
    <w:tbl>
      <w:tblPr>
        <w:tblStyle w:val="Tabelacomgrade"/>
        <w:tblW w:w="0" w:type="auto"/>
        <w:tblLook w:val="04A0"/>
      </w:tblPr>
      <w:tblGrid>
        <w:gridCol w:w="2802"/>
        <w:gridCol w:w="2268"/>
      </w:tblGrid>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19-23</w:t>
            </w:r>
          </w:p>
        </w:tc>
        <w:tc>
          <w:tcPr>
            <w:tcW w:w="2268" w:type="dxa"/>
          </w:tcPr>
          <w:p w:rsidR="00EE3A87" w:rsidRDefault="00EE3A87" w:rsidP="00EE3A87">
            <w:pPr>
              <w:jc w:val="center"/>
              <w:rPr>
                <w:rFonts w:ascii="Times New Roman" w:hAnsi="Times New Roman"/>
                <w:sz w:val="28"/>
                <w:szCs w:val="28"/>
              </w:rPr>
            </w:pPr>
            <w:proofErr w:type="gramStart"/>
            <w:r>
              <w:rPr>
                <w:rFonts w:ascii="Times New Roman" w:hAnsi="Times New Roman"/>
                <w:sz w:val="28"/>
                <w:szCs w:val="28"/>
              </w:rPr>
              <w:t>9</w:t>
            </w:r>
            <w:proofErr w:type="gramEnd"/>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24-28</w:t>
            </w:r>
          </w:p>
        </w:tc>
        <w:tc>
          <w:tcPr>
            <w:tcW w:w="2268" w:type="dxa"/>
          </w:tcPr>
          <w:p w:rsidR="00EE3A87" w:rsidRDefault="00EE3A87" w:rsidP="00EE3A87">
            <w:pPr>
              <w:jc w:val="center"/>
              <w:rPr>
                <w:rFonts w:ascii="Times New Roman" w:hAnsi="Times New Roman"/>
                <w:sz w:val="28"/>
                <w:szCs w:val="28"/>
              </w:rPr>
            </w:pPr>
            <w:proofErr w:type="gramStart"/>
            <w:r>
              <w:rPr>
                <w:rFonts w:ascii="Times New Roman" w:hAnsi="Times New Roman"/>
                <w:sz w:val="28"/>
                <w:szCs w:val="28"/>
              </w:rPr>
              <w:t>5</w:t>
            </w:r>
            <w:proofErr w:type="gramEnd"/>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29-33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26</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34-38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24</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39-43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16</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44-48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28</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49-53</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21</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54-58</w:t>
            </w:r>
          </w:p>
        </w:tc>
        <w:tc>
          <w:tcPr>
            <w:tcW w:w="2268" w:type="dxa"/>
          </w:tcPr>
          <w:p w:rsidR="00EE3A87" w:rsidRDefault="00EE3A87" w:rsidP="00EE3A87">
            <w:pPr>
              <w:jc w:val="center"/>
              <w:rPr>
                <w:rFonts w:ascii="Times New Roman" w:hAnsi="Times New Roman"/>
                <w:sz w:val="28"/>
                <w:szCs w:val="28"/>
              </w:rPr>
            </w:pPr>
            <w:r>
              <w:rPr>
                <w:rFonts w:ascii="Times New Roman" w:hAnsi="Times New Roman"/>
                <w:sz w:val="28"/>
                <w:szCs w:val="28"/>
              </w:rPr>
              <w:t>17</w:t>
            </w:r>
          </w:p>
        </w:tc>
      </w:tr>
      <w:tr w:rsidR="00EE3A87" w:rsidTr="00EE3A87">
        <w:tc>
          <w:tcPr>
            <w:tcW w:w="2802" w:type="dxa"/>
          </w:tcPr>
          <w:p w:rsidR="00EE3A87" w:rsidRDefault="00EE3A87" w:rsidP="00EE3A87">
            <w:pPr>
              <w:jc w:val="center"/>
              <w:rPr>
                <w:rFonts w:ascii="Times New Roman" w:hAnsi="Times New Roman"/>
                <w:sz w:val="28"/>
                <w:szCs w:val="28"/>
              </w:rPr>
            </w:pPr>
            <w:r>
              <w:rPr>
                <w:rFonts w:ascii="Times New Roman" w:hAnsi="Times New Roman"/>
                <w:sz w:val="28"/>
                <w:szCs w:val="28"/>
              </w:rPr>
              <w:t>59-999</w:t>
            </w:r>
          </w:p>
        </w:tc>
        <w:tc>
          <w:tcPr>
            <w:tcW w:w="2268" w:type="dxa"/>
          </w:tcPr>
          <w:p w:rsidR="00EE3A87" w:rsidRDefault="00EE3A87" w:rsidP="00EE3A87">
            <w:pPr>
              <w:jc w:val="center"/>
              <w:rPr>
                <w:rFonts w:ascii="Times New Roman" w:hAnsi="Times New Roman"/>
                <w:sz w:val="28"/>
                <w:szCs w:val="28"/>
              </w:rPr>
            </w:pPr>
            <w:proofErr w:type="gramStart"/>
            <w:r>
              <w:rPr>
                <w:rFonts w:ascii="Times New Roman" w:hAnsi="Times New Roman"/>
                <w:sz w:val="28"/>
                <w:szCs w:val="28"/>
              </w:rPr>
              <w:t>4</w:t>
            </w:r>
            <w:proofErr w:type="gramEnd"/>
          </w:p>
        </w:tc>
      </w:tr>
    </w:tbl>
    <w:p w:rsidR="00EE3A87" w:rsidRDefault="00EE3A87" w:rsidP="00EE3A87">
      <w:pPr>
        <w:jc w:val="both"/>
        <w:rPr>
          <w:rFonts w:ascii="Times New Roman" w:hAnsi="Times New Roman"/>
          <w:sz w:val="28"/>
          <w:szCs w:val="28"/>
        </w:rPr>
      </w:pPr>
    </w:p>
    <w:p w:rsidR="00472B0F" w:rsidRDefault="00472B0F" w:rsidP="00472B0F">
      <w:pPr>
        <w:pStyle w:val="Ttulo3"/>
        <w:spacing w:before="0" w:after="0" w:line="240" w:lineRule="auto"/>
        <w:rPr>
          <w:rFonts w:ascii="Times New Roman" w:hAnsi="Times New Roman"/>
          <w:sz w:val="24"/>
          <w:szCs w:val="24"/>
        </w:rPr>
      </w:pPr>
    </w:p>
    <w:p w:rsidR="004530A6" w:rsidRDefault="004530A6" w:rsidP="004530A6">
      <w:pPr>
        <w:pStyle w:val="Default"/>
        <w:jc w:val="both"/>
        <w:rPr>
          <w:rFonts w:ascii="Times New Roman" w:hAnsi="Times New Roman" w:cs="Times New Roman"/>
          <w:color w:val="auto"/>
        </w:rPr>
      </w:pPr>
      <w:r>
        <w:rPr>
          <w:rFonts w:ascii="Times New Roman" w:eastAsia="Courier New" w:hAnsi="Times New Roman" w:cs="Times New Roman"/>
          <w:b/>
        </w:rPr>
        <w:t>OBS: Saliente-se que as quantidades de servidores poderão variar durante a execução do contrato, tendo em vista a movimentação de funcionários</w:t>
      </w:r>
      <w:r w:rsidR="00472B0F">
        <w:rPr>
          <w:rFonts w:ascii="Times New Roman" w:eastAsia="Courier New" w:hAnsi="Times New Roman" w:cs="Times New Roman"/>
          <w:b/>
        </w:rPr>
        <w:t xml:space="preserve"> com contratações, demissões</w:t>
      </w:r>
      <w:r>
        <w:rPr>
          <w:rFonts w:ascii="Times New Roman" w:eastAsia="Courier New" w:hAnsi="Times New Roman" w:cs="Times New Roman"/>
          <w:b/>
        </w:rPr>
        <w:t xml:space="preserve"> e ainda os casos de desligamento e </w:t>
      </w:r>
      <w:r w:rsidR="00472B0F">
        <w:rPr>
          <w:rFonts w:ascii="Times New Roman" w:eastAsia="Courier New" w:hAnsi="Times New Roman" w:cs="Times New Roman"/>
          <w:b/>
        </w:rPr>
        <w:t>adesões</w:t>
      </w:r>
      <w:proofErr w:type="gramStart"/>
      <w:r w:rsidR="00472B0F">
        <w:rPr>
          <w:rFonts w:ascii="Times New Roman" w:eastAsia="Courier New" w:hAnsi="Times New Roman" w:cs="Times New Roman"/>
          <w:b/>
        </w:rPr>
        <w:t xml:space="preserve"> </w:t>
      </w:r>
      <w:r>
        <w:rPr>
          <w:rFonts w:ascii="Times New Roman" w:eastAsia="Courier New" w:hAnsi="Times New Roman" w:cs="Times New Roman"/>
          <w:b/>
        </w:rPr>
        <w:t xml:space="preserve"> </w:t>
      </w:r>
      <w:proofErr w:type="gramEnd"/>
      <w:r>
        <w:rPr>
          <w:rFonts w:ascii="Times New Roman" w:eastAsia="Courier New" w:hAnsi="Times New Roman" w:cs="Times New Roman"/>
          <w:b/>
        </w:rPr>
        <w:t xml:space="preserve">de novos </w:t>
      </w:r>
      <w:proofErr w:type="gramStart"/>
      <w:r>
        <w:rPr>
          <w:rFonts w:ascii="Times New Roman" w:eastAsia="Courier New" w:hAnsi="Times New Roman" w:cs="Times New Roman"/>
          <w:b/>
        </w:rPr>
        <w:t>servidores</w:t>
      </w:r>
      <w:proofErr w:type="gramEnd"/>
      <w:r>
        <w:rPr>
          <w:rFonts w:ascii="Times New Roman" w:eastAsia="Courier New" w:hAnsi="Times New Roman" w:cs="Times New Roman"/>
          <w:b/>
        </w:rPr>
        <w:t xml:space="preserve"> que expressem a intenção de participar do convênio.</w:t>
      </w:r>
    </w:p>
    <w:p w:rsidR="00E340D4" w:rsidRDefault="00E340D4"/>
    <w:sectPr w:rsidR="00E340D4" w:rsidSect="00E340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844"/>
        </w:tabs>
        <w:ind w:left="2844"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name w:val="WW8Num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0A6"/>
    <w:rsid w:val="002166F0"/>
    <w:rsid w:val="004530A6"/>
    <w:rsid w:val="00472B0F"/>
    <w:rsid w:val="004F4A1B"/>
    <w:rsid w:val="00692540"/>
    <w:rsid w:val="00780C8F"/>
    <w:rsid w:val="008B5D60"/>
    <w:rsid w:val="00C13CA3"/>
    <w:rsid w:val="00DB5BAD"/>
    <w:rsid w:val="00E340D4"/>
    <w:rsid w:val="00EE3A87"/>
    <w:rsid w:val="00F76C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A6"/>
    <w:rPr>
      <w:rFonts w:ascii="Calibri" w:eastAsia="Calibri" w:hAnsi="Calibri" w:cs="Times New Roman"/>
    </w:rPr>
  </w:style>
  <w:style w:type="paragraph" w:styleId="Ttulo2">
    <w:name w:val="heading 2"/>
    <w:basedOn w:val="Normal"/>
    <w:next w:val="Normal"/>
    <w:link w:val="Ttulo2Char"/>
    <w:uiPriority w:val="9"/>
    <w:semiHidden/>
    <w:unhideWhenUsed/>
    <w:qFormat/>
    <w:rsid w:val="004530A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530A6"/>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har"/>
    <w:semiHidden/>
    <w:unhideWhenUsed/>
    <w:qFormat/>
    <w:rsid w:val="004530A6"/>
    <w:pPr>
      <w:widowControl w:val="0"/>
      <w:suppressAutoHyphens/>
      <w:spacing w:before="240" w:after="60" w:line="240" w:lineRule="auto"/>
      <w:outlineLvl w:val="4"/>
    </w:pPr>
    <w:rPr>
      <w:rFonts w:eastAsia="Times New Roman"/>
      <w:b/>
      <w:bCs/>
      <w:i/>
      <w:iCs/>
      <w:sz w:val="26"/>
      <w:szCs w:val="26"/>
      <w:lang w:eastAsia="pt-BR"/>
    </w:rPr>
  </w:style>
  <w:style w:type="paragraph" w:styleId="Ttulo8">
    <w:name w:val="heading 8"/>
    <w:basedOn w:val="Normal"/>
    <w:next w:val="Normal"/>
    <w:link w:val="Ttulo8Char"/>
    <w:semiHidden/>
    <w:unhideWhenUsed/>
    <w:qFormat/>
    <w:rsid w:val="004530A6"/>
    <w:pPr>
      <w:widowControl w:val="0"/>
      <w:suppressAutoHyphens/>
      <w:spacing w:before="240" w:after="60" w:line="240" w:lineRule="auto"/>
      <w:outlineLvl w:val="7"/>
    </w:pPr>
    <w:rPr>
      <w:rFonts w:eastAsia="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4530A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4530A6"/>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530A6"/>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semiHidden/>
    <w:rsid w:val="004530A6"/>
    <w:rPr>
      <w:rFonts w:ascii="Calibri" w:eastAsia="Times New Roman" w:hAnsi="Calibri" w:cs="Times New Roman"/>
      <w:i/>
      <w:iCs/>
      <w:sz w:val="24"/>
      <w:szCs w:val="24"/>
      <w:lang w:eastAsia="pt-BR"/>
    </w:rPr>
  </w:style>
  <w:style w:type="paragraph" w:styleId="Cabealho">
    <w:name w:val="header"/>
    <w:basedOn w:val="Normal"/>
    <w:link w:val="CabealhoChar"/>
    <w:uiPriority w:val="99"/>
    <w:semiHidden/>
    <w:unhideWhenUsed/>
    <w:rsid w:val="004530A6"/>
    <w:pPr>
      <w:tabs>
        <w:tab w:val="center" w:pos="4252"/>
        <w:tab w:val="right" w:pos="8504"/>
      </w:tabs>
    </w:pPr>
  </w:style>
  <w:style w:type="character" w:customStyle="1" w:styleId="CabealhoChar">
    <w:name w:val="Cabeçalho Char"/>
    <w:basedOn w:val="Fontepargpadro"/>
    <w:link w:val="Cabealho"/>
    <w:uiPriority w:val="99"/>
    <w:semiHidden/>
    <w:rsid w:val="004530A6"/>
    <w:rPr>
      <w:rFonts w:ascii="Calibri" w:eastAsia="Calibri" w:hAnsi="Calibri" w:cs="Times New Roman"/>
    </w:rPr>
  </w:style>
  <w:style w:type="paragraph" w:styleId="Rodap">
    <w:name w:val="footer"/>
    <w:basedOn w:val="Normal"/>
    <w:link w:val="RodapChar"/>
    <w:uiPriority w:val="99"/>
    <w:semiHidden/>
    <w:unhideWhenUsed/>
    <w:rsid w:val="004530A6"/>
    <w:pPr>
      <w:tabs>
        <w:tab w:val="center" w:pos="4252"/>
        <w:tab w:val="right" w:pos="8504"/>
      </w:tabs>
    </w:pPr>
  </w:style>
  <w:style w:type="character" w:customStyle="1" w:styleId="RodapChar">
    <w:name w:val="Rodapé Char"/>
    <w:basedOn w:val="Fontepargpadro"/>
    <w:link w:val="Rodap"/>
    <w:uiPriority w:val="99"/>
    <w:semiHidden/>
    <w:rsid w:val="004530A6"/>
    <w:rPr>
      <w:rFonts w:ascii="Calibri" w:eastAsia="Calibri" w:hAnsi="Calibri" w:cs="Times New Roman"/>
    </w:rPr>
  </w:style>
  <w:style w:type="paragraph" w:styleId="Corpodetexto">
    <w:name w:val="Body Text"/>
    <w:basedOn w:val="Normal"/>
    <w:link w:val="CorpodetextoChar"/>
    <w:semiHidden/>
    <w:unhideWhenUsed/>
    <w:rsid w:val="004530A6"/>
    <w:pPr>
      <w:widowControl w:val="0"/>
      <w:suppressAutoHyphens/>
      <w:spacing w:after="120" w:line="240" w:lineRule="auto"/>
    </w:pPr>
    <w:rPr>
      <w:rFonts w:ascii="Times New Roman" w:eastAsia="Lucida Sans Unicode" w:hAnsi="Times New Roman"/>
      <w:sz w:val="24"/>
      <w:szCs w:val="24"/>
      <w:lang w:eastAsia="pt-BR"/>
    </w:rPr>
  </w:style>
  <w:style w:type="character" w:customStyle="1" w:styleId="CorpodetextoChar">
    <w:name w:val="Corpo de texto Char"/>
    <w:basedOn w:val="Fontepargpadro"/>
    <w:link w:val="Corpodetexto"/>
    <w:semiHidden/>
    <w:rsid w:val="004530A6"/>
    <w:rPr>
      <w:rFonts w:ascii="Times New Roman" w:eastAsia="Lucida Sans Unicode" w:hAnsi="Times New Roman" w:cs="Times New Roman"/>
      <w:sz w:val="24"/>
      <w:szCs w:val="24"/>
      <w:lang w:eastAsia="pt-BR"/>
    </w:rPr>
  </w:style>
  <w:style w:type="paragraph" w:customStyle="1" w:styleId="Default">
    <w:name w:val="Default"/>
    <w:rsid w:val="004530A6"/>
    <w:pPr>
      <w:autoSpaceDE w:val="0"/>
      <w:autoSpaceDN w:val="0"/>
      <w:adjustRightInd w:val="0"/>
      <w:spacing w:after="0" w:line="240" w:lineRule="auto"/>
    </w:pPr>
    <w:rPr>
      <w:rFonts w:ascii="Arial" w:eastAsia="Calibri" w:hAnsi="Arial" w:cs="Arial"/>
      <w:color w:val="000000"/>
      <w:sz w:val="24"/>
      <w:szCs w:val="24"/>
    </w:rPr>
  </w:style>
  <w:style w:type="paragraph" w:customStyle="1" w:styleId="Textopr-formatado">
    <w:name w:val="Texto pré-formatado"/>
    <w:basedOn w:val="Normal"/>
    <w:rsid w:val="004530A6"/>
    <w:pPr>
      <w:widowControl w:val="0"/>
      <w:suppressAutoHyphens/>
      <w:spacing w:after="0" w:line="240" w:lineRule="auto"/>
    </w:pPr>
    <w:rPr>
      <w:rFonts w:ascii="Courier New" w:eastAsia="Courier New" w:hAnsi="Courier New" w:cs="Courier New"/>
      <w:sz w:val="20"/>
      <w:szCs w:val="20"/>
      <w:lang w:eastAsia="pt-BR"/>
    </w:rPr>
  </w:style>
  <w:style w:type="paragraph" w:customStyle="1" w:styleId="Recuodecorpodetexto22">
    <w:name w:val="Recuo de corpo de texto 22"/>
    <w:basedOn w:val="Normal"/>
    <w:rsid w:val="004530A6"/>
    <w:pPr>
      <w:suppressAutoHyphens/>
      <w:spacing w:after="0" w:line="240" w:lineRule="auto"/>
      <w:ind w:firstLine="1440"/>
      <w:jc w:val="both"/>
    </w:pPr>
    <w:rPr>
      <w:rFonts w:ascii="Times New Roman" w:eastAsia="Times New Roman" w:hAnsi="Times New Roman"/>
      <w:sz w:val="24"/>
      <w:szCs w:val="24"/>
      <w:lang w:eastAsia="ar-SA"/>
    </w:rPr>
  </w:style>
  <w:style w:type="paragraph" w:customStyle="1" w:styleId="Recuodecorpodetexto21">
    <w:name w:val="Recuo de corpo de texto 21"/>
    <w:basedOn w:val="Normal"/>
    <w:rsid w:val="004530A6"/>
    <w:pPr>
      <w:widowControl w:val="0"/>
      <w:suppressAutoHyphens/>
      <w:spacing w:after="0" w:line="240" w:lineRule="auto"/>
      <w:ind w:firstLine="1440"/>
      <w:jc w:val="both"/>
    </w:pPr>
    <w:rPr>
      <w:rFonts w:ascii="Times New Roman" w:eastAsia="Lucida Sans Unicode" w:hAnsi="Times New Roman"/>
      <w:sz w:val="24"/>
      <w:szCs w:val="24"/>
      <w:lang w:eastAsia="pt-BR"/>
    </w:rPr>
  </w:style>
  <w:style w:type="paragraph" w:customStyle="1" w:styleId="Corpodetexto21">
    <w:name w:val="Corpo de texto 21"/>
    <w:basedOn w:val="Normal"/>
    <w:rsid w:val="004530A6"/>
    <w:pPr>
      <w:widowControl w:val="0"/>
      <w:tabs>
        <w:tab w:val="left" w:pos="725"/>
        <w:tab w:val="left" w:pos="4127"/>
      </w:tabs>
      <w:suppressAutoHyphens/>
      <w:overflowPunct w:val="0"/>
      <w:autoSpaceDE w:val="0"/>
      <w:spacing w:after="0" w:line="289" w:lineRule="exact"/>
      <w:ind w:right="51" w:firstLine="2694"/>
      <w:jc w:val="both"/>
    </w:pPr>
    <w:rPr>
      <w:rFonts w:ascii="Arial" w:eastAsia="Times New Roman" w:hAnsi="Arial"/>
      <w:sz w:val="20"/>
      <w:szCs w:val="20"/>
      <w:lang w:val="pt-PT" w:eastAsia="pt-BR"/>
    </w:rPr>
  </w:style>
  <w:style w:type="paragraph" w:customStyle="1" w:styleId="Corpodetexto23">
    <w:name w:val="Corpo de texto 23"/>
    <w:basedOn w:val="Normal"/>
    <w:rsid w:val="004530A6"/>
    <w:pPr>
      <w:suppressAutoHyphens/>
      <w:spacing w:after="120" w:line="480" w:lineRule="auto"/>
    </w:pPr>
    <w:rPr>
      <w:rFonts w:ascii="Times New Roman" w:eastAsia="Times New Roman" w:hAnsi="Times New Roman"/>
      <w:sz w:val="24"/>
      <w:szCs w:val="24"/>
      <w:lang w:val="en-US" w:eastAsia="ar-SA"/>
    </w:rPr>
  </w:style>
  <w:style w:type="table" w:styleId="Tabelacomgrade">
    <w:name w:val="Table Grid"/>
    <w:basedOn w:val="Tabelanormal"/>
    <w:uiPriority w:val="59"/>
    <w:rsid w:val="00EE3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33</Pages>
  <Words>10728</Words>
  <Characters>57937</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dc:creator>
  <cp:keywords/>
  <dc:description/>
  <cp:lastModifiedBy>Sams</cp:lastModifiedBy>
  <cp:revision>4</cp:revision>
  <cp:lastPrinted>2013-03-20T13:12:00Z</cp:lastPrinted>
  <dcterms:created xsi:type="dcterms:W3CDTF">2013-03-18T17:50:00Z</dcterms:created>
  <dcterms:modified xsi:type="dcterms:W3CDTF">2013-03-20T18:38:00Z</dcterms:modified>
</cp:coreProperties>
</file>