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CF" w:rsidRDefault="001162CF" w:rsidP="001162CF">
      <w:pPr>
        <w:ind w:firstLine="720"/>
        <w:jc w:val="center"/>
        <w:rPr>
          <w:b/>
          <w:sz w:val="22"/>
          <w:szCs w:val="22"/>
        </w:rPr>
      </w:pPr>
    </w:p>
    <w:p w:rsidR="001162CF" w:rsidRDefault="001162CF" w:rsidP="001162CF">
      <w:pPr>
        <w:ind w:firstLine="720"/>
        <w:jc w:val="center"/>
        <w:rPr>
          <w:b/>
          <w:sz w:val="22"/>
          <w:szCs w:val="22"/>
        </w:rPr>
      </w:pPr>
    </w:p>
    <w:p w:rsidR="001162CF" w:rsidRDefault="001162CF" w:rsidP="001162CF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DO EDITAL PELA INTERNET</w:t>
      </w:r>
    </w:p>
    <w:p w:rsidR="001162CF" w:rsidRDefault="001162CF" w:rsidP="001162CF">
      <w:pPr>
        <w:ind w:firstLine="720"/>
        <w:jc w:val="center"/>
        <w:rPr>
          <w:b/>
          <w:sz w:val="22"/>
          <w:szCs w:val="22"/>
        </w:rPr>
      </w:pPr>
    </w:p>
    <w:p w:rsidR="001162CF" w:rsidRDefault="001162CF" w:rsidP="001162C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PREGÃO PRESENCIAL </w:t>
      </w:r>
      <w:r>
        <w:rPr>
          <w:b/>
          <w:sz w:val="22"/>
          <w:szCs w:val="22"/>
        </w:rPr>
        <w:t xml:space="preserve">Nº </w:t>
      </w:r>
      <w:r w:rsidR="00394097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/2013</w:t>
      </w:r>
    </w:p>
    <w:p w:rsidR="001162CF" w:rsidRDefault="001162CF" w:rsidP="001162CF">
      <w:pPr>
        <w:ind w:firstLine="720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383"/>
        <w:gridCol w:w="4337"/>
      </w:tblGrid>
      <w:tr w:rsidR="001162CF" w:rsidTr="001162CF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Razão social:</w:t>
            </w:r>
          </w:p>
        </w:tc>
      </w:tr>
      <w:tr w:rsidR="001162CF" w:rsidTr="001162CF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CNPJ:</w:t>
            </w:r>
          </w:p>
        </w:tc>
      </w:tr>
      <w:tr w:rsidR="001162CF" w:rsidTr="001162CF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Endereço:</w:t>
            </w:r>
          </w:p>
        </w:tc>
      </w:tr>
      <w:tr w:rsidR="001162CF" w:rsidTr="001162CF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1162CF" w:rsidTr="001162CF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Estado:</w:t>
            </w:r>
          </w:p>
        </w:tc>
      </w:tr>
      <w:tr w:rsidR="001162CF" w:rsidTr="001162CF">
        <w:trPr>
          <w:trHeight w:val="65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Fax:</w:t>
            </w:r>
          </w:p>
        </w:tc>
      </w:tr>
      <w:tr w:rsidR="001162CF" w:rsidTr="001162CF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Obtivemos, no site da Prefeitura Municipal da Estância Turística de Ibitinga, nesta data, cópia do edital acima citado.</w:t>
            </w: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______________, ____ de ____________ de 20 __.</w:t>
            </w: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____________________________</w:t>
            </w: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(nome legível e assinatura)</w:t>
            </w:r>
          </w:p>
          <w:p w:rsidR="001162CF" w:rsidRDefault="001162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  <w:r>
        <w:rPr>
          <w:sz w:val="22"/>
          <w:szCs w:val="22"/>
        </w:rPr>
        <w:t>Senhor Licitante,</w:t>
      </w: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Visando à comunicação futura entre esta Autarquia Municipal e sua empresa, solicitamos a Vossa Senhoria preencher o recibo da retirada do Edital e remetê-lo ao Departamento de Compras, por meio do fax (16) 3352-7081, ou pelo e-mail </w:t>
      </w:r>
      <w:hyperlink r:id="rId6" w:history="1">
        <w:r>
          <w:rPr>
            <w:rStyle w:val="Hyperlink"/>
            <w:sz w:val="22"/>
            <w:szCs w:val="22"/>
          </w:rPr>
          <w:t>gentilsams_licitacoes@yahoo.com.br</w:t>
        </w:r>
      </w:hyperlink>
      <w:r>
        <w:rPr>
          <w:sz w:val="22"/>
          <w:szCs w:val="22"/>
        </w:rPr>
        <w:t xml:space="preserve"> ou </w:t>
      </w:r>
      <w:hyperlink r:id="rId7" w:history="1">
        <w:r>
          <w:rPr>
            <w:rStyle w:val="Hyperlink"/>
            <w:sz w:val="22"/>
            <w:szCs w:val="22"/>
          </w:rPr>
          <w:t>saúde-sams@uol.com.br</w:t>
        </w:r>
      </w:hyperlink>
      <w:r>
        <w:rPr>
          <w:sz w:val="22"/>
          <w:szCs w:val="22"/>
        </w:rPr>
        <w:t>.</w:t>
      </w: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  <w:r>
        <w:rPr>
          <w:sz w:val="22"/>
          <w:szCs w:val="22"/>
        </w:rPr>
        <w:t>A não remessa do recibo exime o SAMS da responsabilidade de comunicação, por meio de fax ou e-mail, de eventuais esclarecimentos e retificações ocorridas no instrumento convocatório, bem como de quaisquer informações adicionais, não cabendo posteriormente qualquer reclamação.</w:t>
      </w: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Recomendamos, ainda, consultas à página </w:t>
      </w:r>
      <w:hyperlink r:id="rId8" w:history="1">
        <w:r>
          <w:rPr>
            <w:rStyle w:val="Hyperlink"/>
            <w:sz w:val="22"/>
            <w:szCs w:val="22"/>
          </w:rPr>
          <w:t>www.ibitinga.sp.gov.br</w:t>
        </w:r>
      </w:hyperlink>
      <w:r>
        <w:rPr>
          <w:sz w:val="22"/>
          <w:szCs w:val="22"/>
        </w:rPr>
        <w:t xml:space="preserve"> para eventuais comunicações e/ou esclarecimentos disponibilizados acerca do processo licitatório.</w:t>
      </w: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both"/>
        <w:rPr>
          <w:color w:val="FFFFFF"/>
          <w:sz w:val="22"/>
          <w:szCs w:val="22"/>
        </w:rPr>
      </w:pPr>
    </w:p>
    <w:p w:rsidR="001162CF" w:rsidRDefault="001162CF" w:rsidP="001162C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EDITAL DE PREGÃO PRESENCIAL Nº </w:t>
      </w:r>
      <w:r w:rsidR="00394097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/2013.</w:t>
      </w:r>
    </w:p>
    <w:p w:rsidR="001162CF" w:rsidRDefault="001162CF" w:rsidP="001162CF">
      <w:pPr>
        <w:jc w:val="center"/>
        <w:rPr>
          <w:b/>
          <w:sz w:val="22"/>
          <w:szCs w:val="22"/>
          <w:u w:val="single"/>
        </w:rPr>
      </w:pP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</w:rPr>
      </w:pPr>
    </w:p>
    <w:p w:rsidR="001162CF" w:rsidRDefault="001162CF" w:rsidP="001162CF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O Diretor Superintendente do Serviço Autônomo Municipal de Saúde - SAMS de Ibitinga, no uso das atribuições que lhe são conferidas por Lei, faz saber aos interessados que se acha aberta a Licitação Processo nº </w:t>
      </w:r>
      <w:r>
        <w:rPr>
          <w:b/>
          <w:sz w:val="22"/>
          <w:szCs w:val="22"/>
        </w:rPr>
        <w:t>1</w:t>
      </w:r>
      <w:r w:rsidR="003940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/2013</w:t>
      </w:r>
      <w:r>
        <w:rPr>
          <w:sz w:val="22"/>
          <w:szCs w:val="22"/>
        </w:rPr>
        <w:t xml:space="preserve">, na modalidade de </w:t>
      </w:r>
      <w:r>
        <w:rPr>
          <w:b/>
          <w:bCs/>
          <w:sz w:val="22"/>
          <w:szCs w:val="22"/>
        </w:rPr>
        <w:t>Pregão Presencial</w:t>
      </w:r>
      <w:r>
        <w:rPr>
          <w:b/>
          <w:bCs/>
          <w:i/>
          <w:sz w:val="22"/>
          <w:szCs w:val="22"/>
        </w:rPr>
        <w:t xml:space="preserve"> n° </w:t>
      </w:r>
      <w:r w:rsidR="00394097">
        <w:rPr>
          <w:b/>
          <w:bCs/>
          <w:i/>
          <w:sz w:val="22"/>
          <w:szCs w:val="22"/>
        </w:rPr>
        <w:t>10</w:t>
      </w:r>
      <w:r>
        <w:rPr>
          <w:b/>
          <w:bCs/>
          <w:i/>
          <w:sz w:val="22"/>
          <w:szCs w:val="22"/>
        </w:rPr>
        <w:t>/2013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do tipo </w:t>
      </w:r>
      <w:r>
        <w:rPr>
          <w:iCs/>
          <w:sz w:val="22"/>
          <w:szCs w:val="22"/>
          <w:u w:val="single"/>
        </w:rPr>
        <w:t>menor preço por item</w:t>
      </w:r>
      <w:r>
        <w:rPr>
          <w:iCs/>
          <w:sz w:val="22"/>
          <w:szCs w:val="22"/>
        </w:rPr>
        <w:t xml:space="preserve">, para a </w:t>
      </w:r>
      <w:r>
        <w:rPr>
          <w:b/>
          <w:bCs/>
          <w:iCs/>
          <w:sz w:val="22"/>
          <w:szCs w:val="22"/>
        </w:rPr>
        <w:t>aquisição de medicamentos, destinados a atender as Unidades Básicas de Saúde do Município</w:t>
      </w:r>
      <w:r>
        <w:rPr>
          <w:b/>
          <w:bCs/>
          <w:sz w:val="22"/>
          <w:szCs w:val="22"/>
        </w:rPr>
        <w:t>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A presente licitação subordina-se, em tudo o que lhe for aplicável, à Lei Federal 10.520 de 17 de julho de 2.002 e aplicando-se subsidiariamente as disposições da Lei Federal n 8.666 de 21 de junho de 1.993, suas modificações posteriores e às disposições do presente Edital.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As propostas de preços deverão obedecer às especificações deste edital.</w:t>
      </w:r>
    </w:p>
    <w:p w:rsidR="001162CF" w:rsidRDefault="001162CF" w:rsidP="001162CF">
      <w:pP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 sessão de processamento do Pregão será realizada na sede da Autarquia, sito a Av. D. Pedro II, 599, centro – Ibitinga – SP, iniciando-se às </w:t>
      </w:r>
      <w:r w:rsidR="00E917D5" w:rsidRPr="00E917D5">
        <w:rPr>
          <w:b/>
          <w:bCs/>
          <w:color w:val="FF0000"/>
          <w:sz w:val="22"/>
          <w:szCs w:val="22"/>
          <w:u w:val="single"/>
        </w:rPr>
        <w:t>08</w:t>
      </w:r>
      <w:r w:rsidRPr="00E917D5">
        <w:rPr>
          <w:b/>
          <w:color w:val="FF0000"/>
          <w:sz w:val="22"/>
          <w:szCs w:val="22"/>
          <w:u w:val="single"/>
        </w:rPr>
        <w:t>h</w:t>
      </w:r>
      <w:r w:rsidR="00BB3215">
        <w:rPr>
          <w:b/>
          <w:color w:val="FF0000"/>
          <w:sz w:val="22"/>
          <w:szCs w:val="22"/>
          <w:u w:val="single"/>
        </w:rPr>
        <w:t>00</w:t>
      </w:r>
      <w:r w:rsidRPr="00E917D5">
        <w:rPr>
          <w:b/>
          <w:color w:val="FF0000"/>
          <w:sz w:val="22"/>
          <w:szCs w:val="22"/>
          <w:u w:val="single"/>
        </w:rPr>
        <w:t xml:space="preserve">min do dia </w:t>
      </w:r>
      <w:r w:rsidR="00E917D5">
        <w:rPr>
          <w:b/>
          <w:color w:val="FF0000"/>
          <w:sz w:val="22"/>
          <w:szCs w:val="22"/>
          <w:u w:val="single"/>
        </w:rPr>
        <w:t>0</w:t>
      </w:r>
      <w:r w:rsidR="00BB3215">
        <w:rPr>
          <w:b/>
          <w:color w:val="FF0000"/>
          <w:sz w:val="22"/>
          <w:szCs w:val="22"/>
          <w:u w:val="single"/>
        </w:rPr>
        <w:t>5</w:t>
      </w:r>
      <w:r w:rsidR="00E917D5">
        <w:rPr>
          <w:b/>
          <w:color w:val="FF0000"/>
          <w:sz w:val="22"/>
          <w:szCs w:val="22"/>
          <w:u w:val="single"/>
        </w:rPr>
        <w:t xml:space="preserve"> novembro de</w:t>
      </w:r>
      <w:r w:rsidR="00E917D5" w:rsidRPr="00E917D5">
        <w:rPr>
          <w:b/>
          <w:color w:val="FF0000"/>
          <w:sz w:val="22"/>
          <w:szCs w:val="22"/>
          <w:u w:val="single"/>
        </w:rPr>
        <w:t xml:space="preserve"> 2013</w:t>
      </w:r>
      <w:r w:rsidR="00E917D5"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e será conduzida pelo pregoeiro com o auxilio da Equipe de Apoio, designados nos autos do processo em epígrafe.</w:t>
      </w:r>
    </w:p>
    <w:p w:rsidR="001162CF" w:rsidRDefault="001162CF" w:rsidP="001162CF">
      <w:pPr>
        <w:pStyle w:val="Corpodetexto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Os envelopes contendo a proposta e os documentos de habilitação serão recebidos no endereço acima mencionado, na sessão pública de processamento do Pregão, concomitante com o credenciamento dos interessados que se apresentarem para participar do certame.</w:t>
      </w:r>
    </w:p>
    <w:p w:rsidR="001162CF" w:rsidRDefault="001162CF" w:rsidP="001162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Os recursos orçamentários para atendimento das despesas decorrentes da presente licitação serão suportados por dotação própria da autarquia (3.3.90.30 e 3.3.90.32), previstas no orçamento próprio da autarquia para o exercício de 2013. 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left="708"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I – OBJETO</w:t>
      </w:r>
    </w:p>
    <w:p w:rsidR="001162CF" w:rsidRDefault="001162CF" w:rsidP="001162CF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1162CF" w:rsidRDefault="001162CF" w:rsidP="001162CF">
      <w:pPr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1.1 – A presente licitação tem por objetivo a aquisição de medicamentos diversos, conforme especificações e demais condições constantes do ANEXO I – MEMORIAL DESCRITIVO e do presente edital para atender as necessidades das unidades básicas de saúde.</w:t>
      </w:r>
    </w:p>
    <w:p w:rsidR="001162CF" w:rsidRDefault="001162CF" w:rsidP="001162CF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5"/>
        <w:numPr>
          <w:ilvl w:val="4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  <w:t>II - CONDIÇÕES DE PARTICIPAÇÃO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2.1 – Poderão participar desta licitação todos os interessados do ramo de atividade pertinente ao objeto da contratação que preencherem as condições estabelecidas neste edital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III – DO CREDENCIAMENTO</w:t>
      </w: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3.1. Havendo interesse do licitante, por si ou seu procurador, em participar da sessão pública do processamento do Pregão, será exigido o credenciamento da pessoa presente.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3.2. Para o credenciamento deverão ser apresentados os seguintes documentos: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em se tratando de representante legal, o estatuto social, contrato social ou outro instrumento de registro comercial, registrado na Junta Comercial, na qual estejam expressos seus poderes para exercerem direitos e assumir obrigações em decorrência de tal investidura.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b) tratando-se de procurador, a procuração por instrumento público ou particular, da qual constem poderes específicos para formular lances, negociar preço, interpor recursos e desistir de sua interposição e praticar todos os demais atos pertinentes ao certame acompanhados do correspondente documento, </w:t>
      </w:r>
      <w:r>
        <w:rPr>
          <w:b/>
          <w:color w:val="000000"/>
          <w:szCs w:val="22"/>
          <w:u w:val="single"/>
        </w:rPr>
        <w:t xml:space="preserve">dentre os indicados na alínea “a”, </w:t>
      </w:r>
      <w:r>
        <w:rPr>
          <w:color w:val="000000"/>
          <w:szCs w:val="22"/>
        </w:rPr>
        <w:t>que comprove os poderes do mandante para a outorga.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3.3. O representante legal e o procurador deverão identificar-se exibindo documento oficial de identificação que contenha foto.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3.4. Será admitido apenas 01 (um) representante credenciado para cada licitante.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3.5. A ausência do credenciado, em qualquer momento da sessão, importará preclusão do direito de ofertar lances verbais e manifestar intenção de recorrer, assim como na aceitação tácita das decisões tomadas a respeito da licitação.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IV – DA FORMA DE APRESENTAÇÃO DA DECLARAÇÃO DE PLENO ATENDIMENTO AOS REQUISITOS DE HABILITAÇÃO, DA PROPOSTA E DOS DOCUMENTOS DE HABILITAÇÃO. 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4.1. A apresentação e entrega da declaração de pleno atendimento aos requisitos de habilitação, da proposta e dos documentos de habilitação deverá ser efetuada pessoalmente pelo representante credenciado ou não à Equipe de Apoio.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4.2. A entrega pessoal dar-se-á da seguinte forma: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a) a declaração de pleno atendimento aos requisitos de habilitação, de acordo com o modelo estabelecido no </w:t>
      </w:r>
      <w:r>
        <w:rPr>
          <w:b/>
          <w:color w:val="000000"/>
          <w:szCs w:val="22"/>
        </w:rPr>
        <w:t>Anexo II</w:t>
      </w:r>
      <w:r>
        <w:rPr>
          <w:color w:val="000000"/>
          <w:szCs w:val="22"/>
        </w:rPr>
        <w:t xml:space="preserve"> deste Edital, cuja entrega deverá ser concomitante ao credenciamento dos interessados, e deverá ser apresentada fora dos envelopes ou quaisquer outros invólucros fechados que demandem a necessidade de sua abertura.</w:t>
      </w:r>
    </w:p>
    <w:p w:rsidR="001162CF" w:rsidRDefault="001162CF" w:rsidP="001162CF">
      <w:pPr>
        <w:pStyle w:val="Corpodetexto"/>
        <w:ind w:firstLine="1440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 xml:space="preserve">b) quanto às Microempresas e empresas de pequeno porte </w:t>
      </w:r>
      <w:proofErr w:type="gramStart"/>
      <w:r>
        <w:rPr>
          <w:rFonts w:eastAsia="MS Mincho"/>
          <w:b/>
          <w:bCs/>
          <w:i/>
          <w:iCs/>
          <w:szCs w:val="22"/>
        </w:rPr>
        <w:t xml:space="preserve">( </w:t>
      </w:r>
      <w:proofErr w:type="gramEnd"/>
      <w:r>
        <w:rPr>
          <w:rFonts w:eastAsia="MS Mincho"/>
          <w:b/>
          <w:bCs/>
          <w:i/>
          <w:iCs/>
          <w:szCs w:val="22"/>
        </w:rPr>
        <w:t>ME e EPP) , além da declaração constante do Anexo II, deverão apresentar declaração de microempresa ou empresa de pequeno porte  visando ao exercício da preferência prevista na Lei Complementar nº 123/06,  que deverá ser feita de acordo com o modelo estabelecido no Anexo VII , deste Edital, e  apresentada fora dos envelopes nº 01 (proposta)  e nº 02 (habilitação).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a proposta de preço e os documentos para habilitação, cuja entrega deverá ser juntamente com o credenciamento do respectivo interessado, e, deverá ser apresentado, separadamente, em 02 (dois) envelopes fechados e indevassáveis contendo em sua parte externa, além do nome da proponente, os seguintes dizeres:</w:t>
      </w:r>
    </w:p>
    <w:p w:rsidR="001162CF" w:rsidRDefault="001162CF" w:rsidP="001162CF">
      <w:pPr>
        <w:pStyle w:val="Corpodetexto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01 – PROPOSTA</w:t>
      </w:r>
    </w:p>
    <w:p w:rsidR="001162CF" w:rsidRDefault="001162CF" w:rsidP="001162CF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PREGÃO PRESENCIAL Nº </w:t>
      </w:r>
      <w:r w:rsidR="00394097">
        <w:rPr>
          <w:b/>
          <w:bCs/>
          <w:color w:val="000000"/>
          <w:szCs w:val="22"/>
        </w:rPr>
        <w:t>10</w:t>
      </w:r>
      <w:r>
        <w:rPr>
          <w:b/>
          <w:bCs/>
          <w:color w:val="000000"/>
          <w:szCs w:val="22"/>
        </w:rPr>
        <w:t>/2013</w:t>
      </w:r>
    </w:p>
    <w:p w:rsidR="001162CF" w:rsidRDefault="001162CF" w:rsidP="001162CF">
      <w:pPr>
        <w:pStyle w:val="Corpodetexto"/>
        <w:rPr>
          <w:b/>
          <w:bCs/>
          <w:color w:val="000000"/>
          <w:szCs w:val="22"/>
        </w:rPr>
      </w:pPr>
    </w:p>
    <w:p w:rsidR="001162CF" w:rsidRDefault="001162CF" w:rsidP="001162CF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02 – HABILITAÇÃO</w:t>
      </w:r>
    </w:p>
    <w:p w:rsidR="001162CF" w:rsidRDefault="001162CF" w:rsidP="001162CF">
      <w:pPr>
        <w:pStyle w:val="Corpodetexto"/>
        <w:rPr>
          <w:b/>
          <w:b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PREGÃO PRESENCIAL Nº </w:t>
      </w:r>
      <w:r w:rsidR="00394097">
        <w:rPr>
          <w:b/>
          <w:bCs/>
          <w:color w:val="000000"/>
          <w:szCs w:val="22"/>
        </w:rPr>
        <w:t>10</w:t>
      </w:r>
      <w:r>
        <w:rPr>
          <w:b/>
          <w:bCs/>
          <w:color w:val="000000"/>
          <w:szCs w:val="22"/>
        </w:rPr>
        <w:t>/2013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4.3. A proposta deverá ser elaborada em conformidade com o </w:t>
      </w:r>
      <w:r>
        <w:rPr>
          <w:b/>
          <w:color w:val="000000"/>
          <w:szCs w:val="22"/>
        </w:rPr>
        <w:t>item l.1 e ANEXO I</w:t>
      </w:r>
      <w:r>
        <w:rPr>
          <w:color w:val="000000"/>
          <w:szCs w:val="22"/>
        </w:rPr>
        <w:t xml:space="preserve"> do presente Edital, em papel timbrado da empresa e redigido em língua portuguesa, salvo quanto às expressões técnicas de uso corrente, sem rasuras, emendas, borrões ou entrelinhas, datada e assinada pelo representante legal do licitante ou pelo procurador, juntando-se a procuração. Caso a licitante já tenha apresentado procuração no credenciamento, fica dispensada a apresentação da mesma na proposta.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4.4. Os documentos necessários à habilitação deverão ser apresentados em original, por qualquer processo de cópia autenticada por Tabelião de Notas ou cópia acompanhada do original para autenticação pela Equipe de Apoio.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 – DO CONTEUDO DO ENVELOPE “PROPOSTA”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5.1. A proposta de preço deverá conter os seguintes elementos: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nome, endereço, CNPJ e inscrição estadual;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b) número do Pregão;</w:t>
      </w:r>
    </w:p>
    <w:p w:rsidR="001162CF" w:rsidRDefault="00C44323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c) </w:t>
      </w:r>
      <w:r w:rsidR="001162CF">
        <w:rPr>
          <w:color w:val="000000"/>
          <w:szCs w:val="22"/>
        </w:rPr>
        <w:t xml:space="preserve">descrição dos objetos </w:t>
      </w:r>
      <w:proofErr w:type="gramStart"/>
      <w:r w:rsidR="001162CF">
        <w:rPr>
          <w:color w:val="000000"/>
          <w:szCs w:val="22"/>
        </w:rPr>
        <w:t>da presente</w:t>
      </w:r>
      <w:proofErr w:type="gramEnd"/>
      <w:r w:rsidR="001162CF">
        <w:rPr>
          <w:color w:val="000000"/>
          <w:szCs w:val="22"/>
        </w:rPr>
        <w:t xml:space="preserve"> licitação, em conformidade com as especificações deste Edital e respectiva quantidade de cada item;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 xml:space="preserve">d) Valor total final unitário para cada item, em moeda corrente nacional, valor total do item a ser fornecido e valor total geral, sem inclusão de qualquer encargo financeiro ou previsão inflacionária. 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e) prazo de validade da proposta de no mínimo 60 (sessenta) dias contados da data da realização do certame licitatório.</w:t>
      </w:r>
    </w:p>
    <w:p w:rsidR="001162CF" w:rsidRDefault="001162CF" w:rsidP="001162CF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f)</w:t>
      </w:r>
      <w:r>
        <w:rPr>
          <w:b/>
          <w:bCs/>
          <w:color w:val="FF0000"/>
          <w:szCs w:val="22"/>
          <w:u w:val="single"/>
        </w:rPr>
        <w:t xml:space="preserve"> Apresentação do Certificado de Registro do Produto, nos termos da Portaria Interministerial MP/MF/MCT n. º 128, de 29 de Maio de 2008;</w:t>
      </w:r>
    </w:p>
    <w:p w:rsidR="001162CF" w:rsidRDefault="001162CF" w:rsidP="001162CF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g) Certificado de Boas Práticas de Fabricação e Controle por linha de produção/produtos emitido pela ANVISA, nos termos da Portaria Interministerial MP/MF/MCT n. º 128, de 29 de Maio de 2008;</w:t>
      </w:r>
    </w:p>
    <w:p w:rsidR="001162CF" w:rsidRDefault="001162CF" w:rsidP="001162CF">
      <w:pPr>
        <w:pStyle w:val="Corpodetexto"/>
        <w:ind w:firstLine="1440"/>
        <w:rPr>
          <w:color w:val="FF0000"/>
          <w:szCs w:val="22"/>
        </w:rPr>
      </w:pPr>
    </w:p>
    <w:p w:rsidR="001162CF" w:rsidRDefault="00C44323" w:rsidP="001162CF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bCs/>
          <w:i/>
          <w:color w:val="FF0000"/>
          <w:szCs w:val="22"/>
          <w:u w:val="single"/>
        </w:rPr>
        <w:t xml:space="preserve">h) Com referência ao </w:t>
      </w:r>
      <w:r w:rsidR="001162CF">
        <w:rPr>
          <w:b/>
          <w:bCs/>
          <w:i/>
          <w:color w:val="FF0000"/>
          <w:szCs w:val="22"/>
          <w:u w:val="single"/>
        </w:rPr>
        <w:t>certificado</w:t>
      </w:r>
      <w:proofErr w:type="gramStart"/>
      <w:r w:rsidR="001162CF">
        <w:rPr>
          <w:b/>
          <w:bCs/>
          <w:i/>
          <w:color w:val="FF0000"/>
          <w:szCs w:val="22"/>
          <w:u w:val="single"/>
        </w:rPr>
        <w:t xml:space="preserve">  </w:t>
      </w:r>
      <w:proofErr w:type="gramEnd"/>
      <w:r w:rsidR="001162CF">
        <w:rPr>
          <w:b/>
          <w:bCs/>
          <w:i/>
          <w:color w:val="FF0000"/>
          <w:szCs w:val="22"/>
          <w:u w:val="single"/>
        </w:rPr>
        <w:t xml:space="preserve">exigido no item V, </w:t>
      </w:r>
      <w:proofErr w:type="spellStart"/>
      <w:r w:rsidR="001162CF">
        <w:rPr>
          <w:b/>
          <w:bCs/>
          <w:i/>
          <w:color w:val="FF0000"/>
          <w:szCs w:val="22"/>
          <w:u w:val="single"/>
        </w:rPr>
        <w:t>sub-item</w:t>
      </w:r>
      <w:proofErr w:type="spellEnd"/>
      <w:r w:rsidR="001162CF">
        <w:rPr>
          <w:b/>
          <w:bCs/>
          <w:i/>
          <w:color w:val="FF0000"/>
          <w:szCs w:val="22"/>
          <w:u w:val="single"/>
        </w:rPr>
        <w:t xml:space="preserve">  5.1, letra  “g”,  do presente edital, </w:t>
      </w:r>
      <w:r w:rsidR="001162CF" w:rsidRPr="00E917D5">
        <w:rPr>
          <w:rFonts w:ascii="Arial" w:hAnsi="Arial" w:cs="Arial"/>
          <w:b/>
          <w:bCs/>
          <w:szCs w:val="22"/>
          <w:u w:val="single"/>
        </w:rPr>
        <w:t>não serão aceitos protocolos</w:t>
      </w:r>
      <w:r w:rsidR="001162CF">
        <w:rPr>
          <w:b/>
          <w:bCs/>
          <w:i/>
          <w:color w:val="FF0000"/>
          <w:szCs w:val="22"/>
          <w:u w:val="single"/>
        </w:rPr>
        <w:t>, ou seja, serão aceitos somente certificados definitivos.</w:t>
      </w:r>
    </w:p>
    <w:p w:rsidR="001162CF" w:rsidRDefault="001162CF" w:rsidP="001162CF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</w:p>
    <w:p w:rsidR="001162CF" w:rsidRDefault="001162CF" w:rsidP="001162CF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i/>
          <w:color w:val="FF0000"/>
          <w:szCs w:val="22"/>
          <w:u w:val="single"/>
        </w:rPr>
        <w:t xml:space="preserve">5.2. Os Certificados de Registros dos Produtos, deverão, se </w:t>
      </w:r>
      <w:proofErr w:type="gramStart"/>
      <w:r>
        <w:rPr>
          <w:b/>
          <w:i/>
          <w:color w:val="FF0000"/>
          <w:szCs w:val="22"/>
          <w:u w:val="single"/>
        </w:rPr>
        <w:t>possível ,</w:t>
      </w:r>
      <w:proofErr w:type="gramEnd"/>
      <w:r>
        <w:rPr>
          <w:b/>
          <w:i/>
          <w:color w:val="FF0000"/>
          <w:szCs w:val="22"/>
          <w:u w:val="single"/>
        </w:rPr>
        <w:t>ser apresentados seguidos dos Certificados de Boas Práticas , um a um, de acordo com ordem numérica  crescente do rol de itens cotados, de forma a facilitar a verificação de existência e validade dos mesmos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5.3. Nos preços propostos deverão estar incluídos, além do lucro, todas as despesas e custo</w:t>
      </w:r>
      <w:r w:rsidR="00A85F4C">
        <w:rPr>
          <w:color w:val="000000"/>
          <w:szCs w:val="22"/>
        </w:rPr>
        <w:t>s</w:t>
      </w:r>
      <w:r>
        <w:rPr>
          <w:color w:val="000000"/>
          <w:szCs w:val="22"/>
        </w:rPr>
        <w:t xml:space="preserve">, como por exemplo: transportes, tributos de qualquer natureza e todas as despesas diretas ou indiretas, relacionadas com o fornecimento do objeto </w:t>
      </w:r>
      <w:proofErr w:type="gramStart"/>
      <w:r>
        <w:rPr>
          <w:color w:val="000000"/>
          <w:szCs w:val="22"/>
        </w:rPr>
        <w:t>da presente</w:t>
      </w:r>
      <w:proofErr w:type="gramEnd"/>
      <w:r>
        <w:rPr>
          <w:color w:val="000000"/>
          <w:szCs w:val="22"/>
        </w:rPr>
        <w:t xml:space="preserve"> licitação.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5.4. Não será admitida cotação inferior à quantidade prevista neste edital.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5.5. Não será aceita quantidade diferente das solicitadas para cada item, salvo em casos comprovados de adequação de embalagens, situação em que a quantidade deverá ser para menos, nunca para mais.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 – DO CONTEUDO DO ENVELOPE “DOCUMENTOS DE HABILITAÇÃO”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6.1. O envelope “Documentos de Habilitação” deverá conter os documentos a seguir relacionados os quais dizem respeito a: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6.1.1.</w:t>
      </w:r>
      <w:r>
        <w:rPr>
          <w:color w:val="000000"/>
          <w:szCs w:val="22"/>
        </w:rPr>
        <w:t xml:space="preserve"> </w:t>
      </w:r>
      <w:r>
        <w:rPr>
          <w:b/>
          <w:bCs/>
          <w:i/>
          <w:iCs/>
          <w:color w:val="000000"/>
          <w:szCs w:val="22"/>
        </w:rPr>
        <w:t>Habilitação jurídica</w:t>
      </w:r>
    </w:p>
    <w:p w:rsidR="001162CF" w:rsidRDefault="001162CF" w:rsidP="001162CF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registro comercial, no caso de empresa individual;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b) ato constitutivo, estatuto ou contrato social em vigor, devidamente registrado, em se tratando de sociedades comerciais, 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documentos de eleição dos atuais administradores, tratando-se de sociedades por ações, acompanhados da documentação mencionada na alínea “b” deste subitem;</w:t>
      </w:r>
    </w:p>
    <w:p w:rsidR="001162CF" w:rsidRDefault="001162CF" w:rsidP="001162CF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d) decreto de autorização, em se tratando de empresa ou sociedade estrangeira em funcionamento no País, e ato de registro ou autorização para funcionamento expedido pelo órgão competente, quando a atividade assim o exigir; </w:t>
      </w:r>
    </w:p>
    <w:p w:rsidR="001162CF" w:rsidRDefault="001162CF" w:rsidP="001162CF">
      <w:pPr>
        <w:pStyle w:val="Corpodetexto"/>
        <w:ind w:firstLine="1440"/>
        <w:rPr>
          <w:bCs/>
          <w:color w:val="000000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e) Apresentação da Licença Sanitária Estadual ou Municipal, definitiva;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f) Comprovação da Autorização de Funcionamento da empresa participante da licitação.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1162CF" w:rsidRDefault="001162CF" w:rsidP="001162CF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6.1.2. Regularidade fiscal e trabalhista: </w:t>
      </w:r>
    </w:p>
    <w:p w:rsidR="001162CF" w:rsidRDefault="001162CF" w:rsidP="001162CF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</w:p>
    <w:p w:rsidR="001162CF" w:rsidRDefault="001162CF" w:rsidP="001162CF">
      <w:pPr>
        <w:pStyle w:val="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>a) prova de inscrição no Cadastro Nacional de Pessoa Jurídica (CNPJ);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b) prova de inscrição no cadastro de contribuintes estadual, relativo ao domicilio ou sede do licitante, pertinente ao seu ramo de atividade e compatível com o objeto contratual;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c) prova de regularidade com a Seguridade Social (INSS) e o Fundo de Garantia por Tempo de Serviço (FGTS).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d) certidão de regularidade com a fazenda estadual, relativo ao domicilio ou sede do licitante, ou outra prova equivalente na forma da lei.</w:t>
      </w:r>
    </w:p>
    <w:p w:rsidR="001162CF" w:rsidRDefault="001162CF" w:rsidP="001162CF">
      <w:pPr>
        <w:pStyle w:val="Corpodetexto"/>
        <w:rPr>
          <w:b/>
          <w:color w:val="C00000"/>
          <w:szCs w:val="22"/>
          <w:u w:val="single"/>
        </w:rPr>
      </w:pP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  <w:u w:val="single"/>
        </w:rPr>
        <w:t>e) certidão de regularidade com a Justiça do Trabalho – Certidão Negativa de Débitos Trabalhistas (CNDT).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</w:p>
    <w:p w:rsidR="001162CF" w:rsidRDefault="001162CF" w:rsidP="001162CF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6.1.2.1. A comprovação de regularidade fiscal das microempresas e empresas de pequeno porte somente será exigida para efeito de assinatura do contrato, ou documento equivalente.</w:t>
      </w:r>
    </w:p>
    <w:p w:rsidR="001162CF" w:rsidRDefault="001162CF" w:rsidP="001162CF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6.1.2.2. As microempresas e empresas de pequeno porte, por ocasião da participação neste certame, deverão apresentar toda documentação exigida para fins comprovação de regularidade fiscal, mesmo que esta apresente alguma restrição.</w:t>
      </w:r>
    </w:p>
    <w:p w:rsidR="001162CF" w:rsidRDefault="001162CF" w:rsidP="001162CF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 xml:space="preserve">6.1.2.3Havendo alguma restrição na comprovação da regularidade fiscal, será assegurado o prazo de </w:t>
      </w:r>
      <w:proofErr w:type="gramStart"/>
      <w:r>
        <w:rPr>
          <w:rFonts w:eastAsia="MS Mincho"/>
          <w:b/>
          <w:bCs/>
          <w:i/>
          <w:iCs/>
          <w:szCs w:val="22"/>
        </w:rPr>
        <w:t>2</w:t>
      </w:r>
      <w:proofErr w:type="gramEnd"/>
      <w:r>
        <w:rPr>
          <w:rFonts w:eastAsia="MS Mincho"/>
          <w:b/>
          <w:bCs/>
          <w:i/>
          <w:iCs/>
          <w:szCs w:val="22"/>
        </w:rPr>
        <w:t xml:space="preserve"> (dois) dias úteis, a contar da publicação da homologação do certame, prorrogáveis por igual período, a critério desta autarquia, para a regularização da documentação, pagamento ou parcelamento de débito, e emissão de eventuais certidões negativas ou positivas com efeito de certidão negativa.</w:t>
      </w:r>
    </w:p>
    <w:p w:rsidR="001162CF" w:rsidRDefault="001162CF" w:rsidP="001162CF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6.1.2.4. A não regularização da documentação, no prazo previsto no subitem 6.1.2.3., im</w:t>
      </w:r>
      <w:r w:rsidR="009D7701">
        <w:rPr>
          <w:rFonts w:eastAsia="MS Mincho"/>
          <w:b/>
          <w:bCs/>
          <w:i/>
          <w:iCs/>
          <w:szCs w:val="22"/>
        </w:rPr>
        <w:t xml:space="preserve">plicará </w:t>
      </w:r>
      <w:r w:rsidR="00497C77">
        <w:rPr>
          <w:rFonts w:eastAsia="MS Mincho"/>
          <w:b/>
          <w:bCs/>
          <w:i/>
          <w:iCs/>
          <w:szCs w:val="22"/>
        </w:rPr>
        <w:t xml:space="preserve">na decadência do </w:t>
      </w:r>
      <w:proofErr w:type="gramStart"/>
      <w:r w:rsidR="00497C77">
        <w:rPr>
          <w:rFonts w:eastAsia="MS Mincho"/>
          <w:b/>
          <w:bCs/>
          <w:i/>
          <w:iCs/>
          <w:szCs w:val="22"/>
        </w:rPr>
        <w:t>direito</w:t>
      </w:r>
      <w:r>
        <w:rPr>
          <w:rFonts w:eastAsia="MS Mincho"/>
          <w:b/>
          <w:bCs/>
          <w:i/>
          <w:iCs/>
          <w:szCs w:val="22"/>
        </w:rPr>
        <w:t xml:space="preserve"> contratação</w:t>
      </w:r>
      <w:proofErr w:type="gramEnd"/>
      <w:r>
        <w:rPr>
          <w:rFonts w:eastAsia="MS Mincho"/>
          <w:b/>
          <w:bCs/>
          <w:i/>
          <w:iCs/>
          <w:szCs w:val="22"/>
        </w:rPr>
        <w:t>, sem prejuízo das sanções previstas neste edital, procedendo se a convocação dos licitantes para, em sessão pública, retomar os atos referentes ao procedimento licitatório, nos termos do art. 4º, inciso XXIII, da lei 10.520/02.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</w:p>
    <w:p w:rsidR="001162CF" w:rsidRDefault="001162CF" w:rsidP="001162CF">
      <w:pPr>
        <w:ind w:firstLine="144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6.1.3.comprovação de situação regular perante o Ministério do Trabalho: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declaração escrita firmada por representante legal da licitante participante do certame, em papel timbrado, formalizada nos termos do anexo II deste Edital;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6.1.4. Qualificação econômica – financeira:</w:t>
      </w:r>
    </w:p>
    <w:p w:rsidR="001162CF" w:rsidRDefault="001162CF" w:rsidP="001162CF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certidão negativa de falência ou concordata expedida pelo distribuidor da sede da pessoa jurídica.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6.1.5. Outras comprovações:</w:t>
      </w:r>
    </w:p>
    <w:p w:rsidR="001162CF" w:rsidRDefault="001162CF" w:rsidP="001162CF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declaração elaborada em papel timbrado e subscrita pelo representante legal da licitante, assegurando a inexistência de impedimento legal para licitar ou contratar com a administração </w:t>
      </w:r>
      <w:r>
        <w:rPr>
          <w:b/>
          <w:color w:val="000000"/>
          <w:sz w:val="22"/>
          <w:szCs w:val="22"/>
          <w:u w:val="single"/>
        </w:rPr>
        <w:t>ANEXO VI</w:t>
      </w:r>
      <w:r>
        <w:rPr>
          <w:color w:val="000000"/>
          <w:sz w:val="22"/>
          <w:szCs w:val="22"/>
        </w:rPr>
        <w:t>.</w:t>
      </w:r>
    </w:p>
    <w:p w:rsidR="001162CF" w:rsidRDefault="001162CF" w:rsidP="001162CF">
      <w:pPr>
        <w:pStyle w:val="Corpodetexto"/>
        <w:ind w:firstLine="1416"/>
        <w:rPr>
          <w:b/>
          <w:bCs/>
          <w:color w:val="000000"/>
          <w:szCs w:val="22"/>
        </w:rPr>
      </w:pPr>
    </w:p>
    <w:p w:rsidR="001162CF" w:rsidRDefault="001162CF" w:rsidP="001162CF">
      <w:pPr>
        <w:pStyle w:val="Corpodetexto"/>
        <w:ind w:firstLine="1416"/>
        <w:rPr>
          <w:color w:val="000000"/>
          <w:szCs w:val="22"/>
        </w:rPr>
      </w:pPr>
      <w:r>
        <w:rPr>
          <w:color w:val="000000"/>
          <w:szCs w:val="22"/>
        </w:rPr>
        <w:t>6.2.2.- Na hipótese de não constar prazo de validade nas certidões apresentadas, a Administração aceitará como válidas as expedidas até 90 (noventa) dias imediatamente anteriores à data de apresentação das propostas.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Ttulo8"/>
        <w:numPr>
          <w:ilvl w:val="7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VII – DO PROCEDIMENTO E DO JULGAMENTO</w:t>
      </w:r>
    </w:p>
    <w:p w:rsidR="001162CF" w:rsidRDefault="001162CF" w:rsidP="001162CF">
      <w:pPr>
        <w:ind w:firstLine="1440"/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No horário e local indicados no preâmbulo, serão recepcionados os envelopes proposta e documentos para habilitação, o credenciamento e a declaração de pleno atendimento aos requisitos de habilitação. Finalizada a recepção será aberta a sessão de processamento do Pregão, iniciando-se com a declaração, pelo Pregoeiro, e com o credenciamento dos representantes presentes à sessão e interessados na participação do certame.  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7.1.1. A sessão pública será única.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7.1.2. Se, porém, a sessão pública estender-se até o horário de encerramento do expediente do Serviço Autônomo Municipal de Saúde – SAMS, (</w:t>
      </w:r>
      <w:proofErr w:type="gramStart"/>
      <w:r>
        <w:rPr>
          <w:color w:val="000000"/>
          <w:sz w:val="22"/>
          <w:szCs w:val="22"/>
        </w:rPr>
        <w:t>18:00</w:t>
      </w:r>
      <w:proofErr w:type="gramEnd"/>
      <w:r>
        <w:rPr>
          <w:color w:val="000000"/>
          <w:sz w:val="22"/>
          <w:szCs w:val="22"/>
        </w:rPr>
        <w:t xml:space="preserve"> horas) poderá a mesma ser declarada suspensa pelo pregoeiro, determinando-se a sua continuidade para o dia útil imediatamente seguinte, no horário a ser determinado pelo pregoeiro.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 Concomitante aos respectivos credenciamentos, os representantes das licitantes entregarão ao Pregoeiro a declaração de pleno atendimento aos requisitos de habilitação e, em envelopes separados, a proposta de preços e os documentos de habilitação.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Abertos os envelopes proposta, o Pregoeiro procederá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análise de seu conteúdo, verificando o atendimento das condições estabelecidas neste Edital e seus anexos, sendo desclassificadas as propostas: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cujo objeto não atenda as especificações, prazos, condições, bem como todas as exigências sanitárias nacionais fixadas no Edital;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que apresentarem preço baseado exclusivamente em proposta das demais licitantes.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7.3.1. No tocante aos preços, as propostas serão verificadas quanto à exatidão das operações aritméticas que conduziram ao valor total orçado, procedendo-se as correções no caso de eventuais erros, tomando-se como corretos os preços unitários; as correções efetuadas serão consideradas para apuração do valor da proposta.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7.3.2. Serão desconsideradas ofertas ou vantagens baseadas nas propostas das demais licitantes.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As propostas classificadas serão selecionadas para a etapa de lances verbais, com observância dos seguintes critérios: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seleção da proposta de menor preço e das demais com preços até 10 % (dez por cento) superiores àquela;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não havendo pelos menos 03 (três) preços na condição definida na alínea anterior, serão selecionadas todas as propostas que apresentarem os três menores preços, independentemente do número de licitantes.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 O Pregoeiro convidará individualmente os autores das propostas selecionadas a formular lances verbais de forma </w:t>
      </w:r>
      <w:r w:rsidR="00DA5FC4">
        <w:rPr>
          <w:color w:val="000000"/>
          <w:sz w:val="22"/>
          <w:szCs w:val="22"/>
        </w:rPr>
        <w:t>sequencial</w:t>
      </w:r>
      <w:r>
        <w:rPr>
          <w:color w:val="000000"/>
          <w:sz w:val="22"/>
          <w:szCs w:val="22"/>
        </w:rPr>
        <w:t>, a partir do autor da proposta de maior preço e os demais em ordem decrescente de valor, decidindo-se por sorteio em caso de empate de preços.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7.5.1. À Licitante sorteada em primeiro lugar ficará assegurada que sua proposta corresponderá a de menor preço e assim sucessivamente se for o caso.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 Os lances verbais deverão ser formulados em valores distintos e decrescentes, inferiores a proposta de menor preço, observada a </w:t>
      </w:r>
      <w:r>
        <w:rPr>
          <w:b/>
          <w:color w:val="FF0000"/>
          <w:sz w:val="22"/>
          <w:szCs w:val="22"/>
          <w:u w:val="single"/>
        </w:rPr>
        <w:t>redução mínima entre os lances de 0,5 % (meio por cento) aplicável inclusive em relação ao primeiro</w:t>
      </w:r>
      <w:r>
        <w:rPr>
          <w:color w:val="FF0000"/>
          <w:sz w:val="22"/>
          <w:szCs w:val="22"/>
        </w:rPr>
        <w:t>.</w:t>
      </w:r>
    </w:p>
    <w:p w:rsidR="001162CF" w:rsidRDefault="001162CF" w:rsidP="001162CF">
      <w:pPr>
        <w:ind w:firstLine="14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7.6.1. A aplicação do percentual de redução mínima entre os lances incidirá sobre o preço total de cada item, ou seja, sobre o valor obtido na multiplicação do valor unitário pela quantidade solicitada em cada item.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7.6.2. Obedecida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ordem </w:t>
      </w:r>
      <w:r w:rsidR="00BE74D5">
        <w:rPr>
          <w:color w:val="000000"/>
          <w:sz w:val="22"/>
          <w:szCs w:val="22"/>
        </w:rPr>
        <w:t>sequencial</w:t>
      </w:r>
      <w:r>
        <w:rPr>
          <w:color w:val="000000"/>
          <w:sz w:val="22"/>
          <w:szCs w:val="22"/>
        </w:rPr>
        <w:t>, a desistência da oferta de um lance por um dos concorrentes importará a preclusão de sua participação nas rodadas seguintes.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7.6.3. A etapa dos lances verbais somente se encerrará quando </w:t>
      </w:r>
      <w:proofErr w:type="gramStart"/>
      <w:r>
        <w:rPr>
          <w:color w:val="000000"/>
          <w:sz w:val="22"/>
          <w:szCs w:val="22"/>
        </w:rPr>
        <w:t>houver expressa</w:t>
      </w:r>
      <w:proofErr w:type="gramEnd"/>
      <w:r>
        <w:rPr>
          <w:color w:val="000000"/>
          <w:sz w:val="22"/>
          <w:szCs w:val="22"/>
        </w:rPr>
        <w:t xml:space="preserve"> desistência de sua formulação por todos os interessados selecionados.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 Se houver empate, será assegurado o exercício do direito de preferência às microempresas e empresas de pequeno porte, nos seguintes termos: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7.7.1. Entende-se por empate aquelas situações em que as propostas apresentadas pelas microempresas e empresas de pequeno porte sejam iguais ou até 5% (cinco por cento) superiores à proposta mais bem classificada.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7.7.2. A microempresa ou empresa de pequeno porte cuja proposta for mais bem classificada poderá apresentar proposta de preço inferior àquela considerada vencedo</w:t>
      </w:r>
      <w:r w:rsidR="00697AC0">
        <w:rPr>
          <w:rFonts w:eastAsia="MS Mincho"/>
          <w:b/>
          <w:bCs/>
          <w:i/>
          <w:iCs/>
          <w:sz w:val="22"/>
          <w:szCs w:val="22"/>
        </w:rPr>
        <w:t xml:space="preserve">ra da fase </w:t>
      </w:r>
      <w:r>
        <w:rPr>
          <w:rFonts w:eastAsia="MS Mincho"/>
          <w:b/>
          <w:bCs/>
          <w:i/>
          <w:iCs/>
          <w:sz w:val="22"/>
          <w:szCs w:val="22"/>
        </w:rPr>
        <w:t>de lances, situação em que sua proposta será declarada a melhor oferta;</w:t>
      </w:r>
    </w:p>
    <w:p w:rsidR="001162CF" w:rsidRDefault="00697AC0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7.7.2.1. Para tanto, será </w:t>
      </w:r>
      <w:r w:rsidR="001162CF">
        <w:rPr>
          <w:rFonts w:eastAsia="MS Mincho"/>
          <w:b/>
          <w:bCs/>
          <w:i/>
          <w:iCs/>
          <w:sz w:val="22"/>
          <w:szCs w:val="22"/>
        </w:rPr>
        <w:t xml:space="preserve">convocada para exercer seu direito de preferência e apresentar nova proposta no prazo máximo de </w:t>
      </w:r>
      <w:proofErr w:type="gramStart"/>
      <w:r w:rsidR="001162CF">
        <w:rPr>
          <w:rFonts w:eastAsia="MS Mincho"/>
          <w:b/>
          <w:bCs/>
          <w:i/>
          <w:iCs/>
          <w:sz w:val="22"/>
          <w:szCs w:val="22"/>
        </w:rPr>
        <w:t>5</w:t>
      </w:r>
      <w:proofErr w:type="gramEnd"/>
      <w:r w:rsidR="001162CF">
        <w:rPr>
          <w:rFonts w:eastAsia="MS Mincho"/>
          <w:b/>
          <w:bCs/>
          <w:i/>
          <w:iCs/>
          <w:sz w:val="22"/>
          <w:szCs w:val="22"/>
        </w:rPr>
        <w:t xml:space="preserve"> (cinco) minutos após o encerramento dos lances, a contar da convocação do Pregoeiro, sob pena de preclusão;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lastRenderedPageBreak/>
        <w:t>7.7.2.2.1. Entende se por equivalência dos valores das propostas as que apresentarem igual valor, respeitada a ordem de classificação;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7.7.3. O exercício do direito de preferência somente será aplicado quando a melhor oferta da fase de lances não tiver sido apresentada pela própria microempresa ou empresa de pequeno porte;</w:t>
      </w:r>
    </w:p>
    <w:p w:rsidR="001162CF" w:rsidRDefault="001162CF" w:rsidP="001162CF">
      <w:pPr>
        <w:ind w:firstLine="1440"/>
        <w:rPr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7.7.4.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contratação da microempresa ou empresa de pequeno porte, retomar-se-ão, em sessão pública, os procedimentos relativos à licitação, nos termos do disposto no art. 4º, inciso XXIII, da lei 10.520/02, sendo assegurado o exercício do direito de preferência na hipótese de haver participação de demais microempresas e empresas de pequeno porte cujas propostas se encontrem no intervalo estabelecido no subitem 7.7.1.;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7.7.4.1. Na hipótese da não contratação de microempresa e empresa de pequeno porte, e não configurada a hipótese prevista no subitem 7.7.4, será declarada a melhor oferta àquela proposta originalmente vencedora da fase de lances;</w:t>
      </w:r>
    </w:p>
    <w:p w:rsidR="001162CF" w:rsidRDefault="001162CF" w:rsidP="001162CF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7.8. Encerrada a etapa dos lances, serão classificadas as propostas selecionadas e não selecionadas para a etapa de lances, na ordem crescente dos valores, considerando-se para as selecionadas o último preço ofertado.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7.9. O Pregoeiro poderá negociar com o autor da oferta de menor valor com vistas à redução do preço.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 Após a negociação, se o caso, o Pregoeiro examinará a aceitabilidade do menor preço, decidindo motivadamente a respeito.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7.10.1. A aceitabilidade será aferida a partir dos preços de mercado vigentes na data da apresentação das propostas e pelo valor estimado para a contratação.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7.11. Considerada aceitável a oferta de menor preço, será aberto o envelope contendo os documentos de habilitação de seu autor.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7.12. Constatado o atendimento dos requisitos de habilitação previstos neste Edital a licitante será habilitada e declarada vencedora do certame.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7.13. Se a oferta não for aceitável, ou se a licitante desatender as exigências para a habilitação, o Pregoeiro examinará a oferta </w:t>
      </w:r>
      <w:r w:rsidR="00117CA1">
        <w:rPr>
          <w:color w:val="000000"/>
          <w:sz w:val="22"/>
          <w:szCs w:val="22"/>
        </w:rPr>
        <w:t>subsequente</w:t>
      </w:r>
      <w:r>
        <w:rPr>
          <w:color w:val="000000"/>
          <w:sz w:val="22"/>
          <w:szCs w:val="22"/>
        </w:rPr>
        <w:t xml:space="preserve"> de menor preço, negociará com seu autor, decidirá sobre a sua aceitabilidade e, em caso positivo, verificará as condições de habilitação e assim sucessivamente, até a apuração de uma oferta aceitável cujo autor atenda os requisitos de habilitação, caso em que será declarado vencedor. </w:t>
      </w:r>
    </w:p>
    <w:p w:rsidR="001162CF" w:rsidRDefault="001162CF" w:rsidP="001162CF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7.14. O pregoeiro, na fase de julgamento, poderá promover quaisquer diligências julgadas necessárias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à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analise das propostas, da documentação, e declarações apresentadas, devendo os licitantes atender às solicitações no  prazo por ele estipulado, contado do recebimento da convocação;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8"/>
        <w:numPr>
          <w:ilvl w:val="7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VIII – DO RECURSO, DA ADJUDICAÇÃO E DA HOMOLOGAÇÃO.</w:t>
      </w:r>
    </w:p>
    <w:p w:rsidR="001162CF" w:rsidRDefault="001162CF" w:rsidP="001162CF">
      <w:pPr>
        <w:rPr>
          <w:sz w:val="22"/>
          <w:szCs w:val="22"/>
          <w:lang w:eastAsia="ar-SA"/>
        </w:rPr>
      </w:pP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Declarada a proposta vencedora, a licitante que quiser recorrer deverá manifestar imediata e motivadamente a sua intenção, que será registrada, na ata respectiva, abrindo-se então o prazo de 03 (três) dias para apresentação de razões de recurso, ficando as demais licitantes desde logo intimadas para apresentar </w:t>
      </w:r>
      <w:proofErr w:type="spellStart"/>
      <w:proofErr w:type="gramStart"/>
      <w:r>
        <w:rPr>
          <w:color w:val="000000"/>
          <w:sz w:val="22"/>
          <w:szCs w:val="22"/>
        </w:rPr>
        <w:t>contra-razões</w:t>
      </w:r>
      <w:proofErr w:type="spellEnd"/>
      <w:proofErr w:type="gramEnd"/>
      <w:r>
        <w:rPr>
          <w:color w:val="000000"/>
          <w:sz w:val="22"/>
          <w:szCs w:val="22"/>
        </w:rPr>
        <w:t xml:space="preserve"> em igual número de dias, que começarão a correr no término do prazo do recorrente, sendo-lhes assegurada vista imediata dos autos.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A ausência de manifestação imediata e motivada da licitante importará: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a decadência do direito de recurso;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a adjudicação do objeto do certame pelo Pregoeiro a licitante vencedora; </w:t>
      </w:r>
      <w:proofErr w:type="gramStart"/>
      <w:r>
        <w:rPr>
          <w:color w:val="000000"/>
          <w:sz w:val="22"/>
          <w:szCs w:val="22"/>
        </w:rPr>
        <w:t>e</w:t>
      </w:r>
      <w:proofErr w:type="gramEnd"/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o encaminhamento do processo à autoridade competente, senhor Diretor Superintendente do SAMS, para a homologação.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8.3. A não apresentação de razões ou de </w:t>
      </w:r>
      <w:proofErr w:type="spellStart"/>
      <w:proofErr w:type="gramStart"/>
      <w:r>
        <w:rPr>
          <w:color w:val="000000"/>
          <w:sz w:val="22"/>
          <w:szCs w:val="22"/>
        </w:rPr>
        <w:t>contra-razões</w:t>
      </w:r>
      <w:proofErr w:type="spellEnd"/>
      <w:proofErr w:type="gramEnd"/>
      <w:r>
        <w:rPr>
          <w:color w:val="000000"/>
          <w:sz w:val="22"/>
          <w:szCs w:val="22"/>
        </w:rPr>
        <w:t xml:space="preserve"> de recurso não impedirá o seu regular processamento e julgamento.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 Interposto o recurso, o Pregoeiro prestará as informações que entender conveniente e o encaminhará ao Senhor D</w:t>
      </w:r>
      <w:r w:rsidR="004343DC">
        <w:rPr>
          <w:color w:val="000000"/>
          <w:sz w:val="22"/>
          <w:szCs w:val="22"/>
        </w:rPr>
        <w:t>iretor Superintendente do SAMS,</w:t>
      </w:r>
      <w:r>
        <w:rPr>
          <w:color w:val="000000"/>
          <w:sz w:val="22"/>
          <w:szCs w:val="22"/>
        </w:rPr>
        <w:t xml:space="preserve"> para julgamento.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8.5. O recurso terá efeito suspensivo e o seu acolhimento importará apenas a invalidação dos atos insuscetíveis de aproveitamento.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8.6. Decididos os recursos e constatada a regularidade dos atos praticados, será adjudicado o objeto da licitação e homologado o procedimento pelo Diretor Superintendente do SAMS.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IX – DA CONTRATAÇÃO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9.1. A contratação decorrente desta licitação será formalizada mediante pedido efetuado pelo Serviço Autônomo Municipal de Saúde - SAMS, a licitante vencedora pelo total adjudicado, cuja minuta constitui o </w:t>
      </w:r>
      <w:r>
        <w:rPr>
          <w:b/>
          <w:color w:val="000000"/>
          <w:sz w:val="22"/>
          <w:szCs w:val="22"/>
          <w:u w:val="single"/>
        </w:rPr>
        <w:t>ANEXO III</w:t>
      </w:r>
      <w:r>
        <w:rPr>
          <w:color w:val="000000"/>
          <w:sz w:val="22"/>
          <w:szCs w:val="22"/>
        </w:rPr>
        <w:t xml:space="preserve"> deste edital.</w:t>
      </w:r>
    </w:p>
    <w:p w:rsidR="001162CF" w:rsidRDefault="001162CF" w:rsidP="001162CF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9.2.  Tratando-se de microempresa ou empresa de pequeno porte, cuja documentação de regularidade fiscal tenha indicado restrições à época da fase de habilitação, deverá comprovar, previamente ao recebimento do pedido, a regularidade fiscal, no prazo de dois dias úteis, a contar da publicação homologação do certame, prorrogável por igual período, a critério desta autarquia,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sob pena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de a contratação não de realizar, decaindo do direito à contratação, sem prejuízo das sanções previstas neste edital;</w:t>
      </w:r>
    </w:p>
    <w:p w:rsidR="001162CF" w:rsidRDefault="001162CF" w:rsidP="001162CF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9.2.1.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regularização prevista no subitem anterior, retomar-se-ão em sessão pública, os procedimentos relativos a esta licitação, sendo assegurado o exercício do direito de preferência na hipótese de haver participação de demais microempresas e empresas de pequeno porte, cujas propostas de preços se encontrem no intervalo estabelecido no subitem 7.7.1.</w:t>
      </w:r>
    </w:p>
    <w:p w:rsidR="001162CF" w:rsidRDefault="001162CF" w:rsidP="001162CF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9.2.2. Na hipótese de nenhuma microempresa e empresa de pequeno porte </w:t>
      </w:r>
      <w:proofErr w:type="gramStart"/>
      <w:r>
        <w:rPr>
          <w:rFonts w:eastAsia="MS Mincho"/>
          <w:sz w:val="22"/>
          <w:szCs w:val="22"/>
        </w:rPr>
        <w:t>atenderem</w:t>
      </w:r>
      <w:proofErr w:type="gramEnd"/>
      <w:r>
        <w:rPr>
          <w:rFonts w:eastAsia="MS Mincho"/>
          <w:sz w:val="22"/>
          <w:szCs w:val="22"/>
        </w:rPr>
        <w:t xml:space="preserve"> aos requisitos deste edital, será convocada outra empresa na ordem de classificação das ofertas, com vistas a contratação.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A adjudicatária deverá no prazo de 02 (dois) dias, contados da data da convocação, comparecer ao Departamento de Compras do Serviço Autônomo Municipal de Saúde – SAMS de Ibitinga, para assinar o termo de contrato.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9.3.1. O simples silêncio da adjudicatária à regular e inequívoca convocação importará em recusa à assinatura do contrato.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 Quando a adjudicatária, convocada dentro do prazo de validade de sua proposta, se recusar a assinar o contrato, serão convocadas as demais licitantes classificadas, para nova sessão pública de processamento do pregão, visando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celebração da contratação.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9.4.1. A convocação das demais licitantes se dará por via postal com registro ou aviso de recebimento, </w:t>
      </w:r>
      <w:proofErr w:type="spellStart"/>
      <w:r>
        <w:rPr>
          <w:color w:val="000000"/>
          <w:sz w:val="22"/>
          <w:szCs w:val="22"/>
        </w:rPr>
        <w:t>fac-simile</w:t>
      </w:r>
      <w:proofErr w:type="spellEnd"/>
      <w:r>
        <w:rPr>
          <w:color w:val="000000"/>
          <w:sz w:val="22"/>
          <w:szCs w:val="22"/>
        </w:rPr>
        <w:t>, e-mail, publicação na IMESP, ou outra forma em que reste comprovado, de forma inequívoca, que os interessados já tenham recebido.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9.4.2. Essa nova sessão será realizada em prazo não inferior a 02 (dois) dia úteis, contados da divulgação da convocação.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9.4.3. Nessa nova sessão, respeitada a ordem de classificação, observar-se-ão as disposições dos subitens 7.10 e 7.11, do item VII e todo o conteúdo do item VIII, deste edital.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left="70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 – DOS PRAZOS, DAS CONDIÇÕES E DO LOCAL DE ENTREGA DO OBJETO DA LICITAÇÃO.</w:t>
      </w:r>
    </w:p>
    <w:p w:rsidR="001162CF" w:rsidRDefault="001162CF" w:rsidP="001162CF">
      <w:pPr>
        <w:pStyle w:val="Recuodecorpodetexto21"/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10.1 - O objeto desta licitação deverá ser entregue na sua totalidade em até </w:t>
      </w:r>
      <w:r>
        <w:rPr>
          <w:b/>
          <w:i/>
          <w:color w:val="000000"/>
          <w:sz w:val="22"/>
          <w:szCs w:val="22"/>
        </w:rPr>
        <w:t>20 (vinte) dias,</w:t>
      </w:r>
      <w:r>
        <w:rPr>
          <w:color w:val="000000"/>
          <w:sz w:val="22"/>
          <w:szCs w:val="22"/>
        </w:rPr>
        <w:t xml:space="preserve"> contados da assinatura do contrato, pela licitante vencedora, no endereço designado pela Contratante, às pessoas autorizadas, correndo por conta da contratada todas as despesas do fornecimento, nos termos e condições estabelecidas neste edital.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10.2 - A entrega dos medicamentos será devidamente comprovada pelo farmacêutico do SAMS ou pessoa por ele designada.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10.3 - A licitante vencedora fornecerá os medicamentos de procedência conhecida, com data de validade de no mínimo 12 (doze) meses contados a partir do faturamento, salvo produtos que comprovadamente possuam data de validade total inferior a 12 (doze) meses;</w:t>
      </w:r>
    </w:p>
    <w:p w:rsidR="001162CF" w:rsidRDefault="001162CF" w:rsidP="001162CF">
      <w:pPr>
        <w:pStyle w:val="Corpodetexto"/>
        <w:ind w:firstLine="1440"/>
        <w:rPr>
          <w:b/>
          <w:bCs/>
          <w:color w:val="000000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XI – DAS CONDIÇÕES DE RECEBIMENTO DO OBJETO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Corpodetexto21"/>
        <w:ind w:firstLine="1440"/>
        <w:rPr>
          <w:color w:val="000000"/>
          <w:sz w:val="22"/>
          <w:szCs w:val="22"/>
        </w:rPr>
      </w:pPr>
    </w:p>
    <w:p w:rsidR="001162CF" w:rsidRDefault="001162CF" w:rsidP="001162CF">
      <w:pPr>
        <w:pStyle w:val="Corpodetexto21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 – Os itens serão considerados recebidos, desde que aferidos pelo farmacêutico do Serviço Autônomo Municipal de Saúde - SAMS, constatando que a quantidade, tipo e a qualidade dos produtos estejam de acordo com o solicitado.</w:t>
      </w:r>
    </w:p>
    <w:p w:rsidR="001162CF" w:rsidRDefault="001162CF" w:rsidP="001162CF">
      <w:pPr>
        <w:pStyle w:val="Corpodetexto21"/>
        <w:ind w:firstLine="1416"/>
        <w:rPr>
          <w:color w:val="000000"/>
          <w:sz w:val="22"/>
          <w:szCs w:val="22"/>
        </w:rPr>
      </w:pPr>
    </w:p>
    <w:p w:rsidR="001162CF" w:rsidRDefault="001162CF" w:rsidP="001162CF">
      <w:pPr>
        <w:pStyle w:val="Corpodetexto21"/>
        <w:ind w:firstLine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11.2 - A licitante vencedora será a única responsável por todos os encargos trabalhistas, previdenciários, securitários, comerciais ou tributários de qualquer natureza gerados, decorrentes do fornecimento do objeto desta licitação, bem como aqueles oriundos de transportes e pela integridade dos produtos fornecidos e pelos servidores que admitir, e também por qualquer sinistro, danos perdas ou prejuízos que por sua ação, omissão ou negligência der causa.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162CF" w:rsidRDefault="001162CF" w:rsidP="001162CF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11.3 - A licitante vencedora será igualmente responsável por todos os danos, perdas ou prejuízos a que der causa, em </w:t>
      </w:r>
      <w:r w:rsidR="000E0FAF">
        <w:rPr>
          <w:color w:val="000000"/>
          <w:sz w:val="22"/>
          <w:szCs w:val="22"/>
        </w:rPr>
        <w:t>consequência</w:t>
      </w:r>
      <w:r>
        <w:rPr>
          <w:color w:val="000000"/>
          <w:sz w:val="22"/>
          <w:szCs w:val="22"/>
        </w:rPr>
        <w:t xml:space="preserve"> direta de qualquer fase/parcela do fornecimento dos itens.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11.4 - Constatadas irregularidades no objeto contratual, a contratante poderá: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 disser respeito à especificação, rejeitá-lo no todo ou em parte, determinando sua substituição, ou rescindindo a contratação, sem prejuízo das penalidades cabíveis: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se disser respeito à diferença de quantidade ou de partes, determinar sua complementação, ou rescindir a contratação, sem prejuízo das penalidades cabíveis; 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se disser respeito a incorreções nas notas fiscais/faturas, estas serão devolvidas à contratada para devida substituição no prazo máximo de 02 (dois) dias.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 Nas hipóteses de substituição e/ou de complementação, a contratada deverá fazê-lo em conformidade com a indicação da contratante no prazo máximo de 05 (cinco) dias, contados da notificação por escrito, mantidos o preço inicialmente contratado, sem prejuízo das penalidades cabíveis.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 – DA FORMA DE PAGAMENTO</w:t>
      </w: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  <w:u w:val="single"/>
        </w:rPr>
      </w:pPr>
    </w:p>
    <w:p w:rsidR="001162CF" w:rsidRDefault="001162CF" w:rsidP="001162CF">
      <w:pPr>
        <w:pStyle w:val="Recuodecorpodetexto21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 xml:space="preserve">12.1 - 12.1 - O pagamento será efetuado através </w:t>
      </w:r>
      <w:r w:rsidR="00AD2CB9">
        <w:rPr>
          <w:b/>
          <w:bCs/>
          <w:color w:val="FF0000"/>
          <w:sz w:val="22"/>
          <w:szCs w:val="22"/>
          <w:u w:val="single"/>
        </w:rPr>
        <w:t>de boleto ou depósito bancário,</w:t>
      </w:r>
      <w:r>
        <w:rPr>
          <w:b/>
          <w:bCs/>
          <w:color w:val="FF0000"/>
          <w:sz w:val="22"/>
          <w:szCs w:val="22"/>
          <w:u w:val="single"/>
        </w:rPr>
        <w:t xml:space="preserve"> com prazo de 30 (trinta) </w:t>
      </w:r>
      <w:r w:rsidR="00AD2CB9">
        <w:rPr>
          <w:b/>
          <w:bCs/>
          <w:color w:val="FF0000"/>
          <w:sz w:val="22"/>
          <w:szCs w:val="22"/>
          <w:u w:val="single"/>
        </w:rPr>
        <w:t xml:space="preserve">e 60 (sessenta) e 90 (noventa) </w:t>
      </w:r>
      <w:r>
        <w:rPr>
          <w:b/>
          <w:bCs/>
          <w:color w:val="FF0000"/>
          <w:sz w:val="22"/>
          <w:szCs w:val="22"/>
          <w:u w:val="single"/>
        </w:rPr>
        <w:t>dias, contados da data da emissão da nota fiscal.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162CF" w:rsidRDefault="001162CF" w:rsidP="001162CF">
      <w:pPr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 Em caso de devolução fiscal para correção, o prazo para pagamento fluirá a partir da sua reapresentação.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XIII – DAS SANÇÕES PARA CASO DE INADIMPLEMENTO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13.1 </w:t>
      </w:r>
      <w:proofErr w:type="gramStart"/>
      <w:r>
        <w:rPr>
          <w:color w:val="000000"/>
          <w:sz w:val="22"/>
          <w:szCs w:val="22"/>
        </w:rPr>
        <w:t>Ficará</w:t>
      </w:r>
      <w:proofErr w:type="gramEnd"/>
      <w:r>
        <w:rPr>
          <w:color w:val="000000"/>
          <w:sz w:val="22"/>
          <w:szCs w:val="22"/>
        </w:rPr>
        <w:t xml:space="preserve"> impedida de licitar e contratar com a administração direta e indireta do Município de Ibitinga, pelo prazo de até 05 (cinco) anos ou em quanto perdurarem os motivos determinantes da punição, à pessoa, física ou jurídica, que: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deixar de entregar documentação ou apresentar documentação falsa exigida para o certame;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convocada dentro do prazo de validade da sua proposta, não celebrar o contrato;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comportar-se de modo inidôneo ou cometer fraude fiscal;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não mantiver a proposta, lance ou oferta;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ensejar o retardamento da execução do objeto da contratação;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falhar ou fraudar na execução do contrato.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3.2 A"/>
        </w:smartTagPr>
        <w:r>
          <w:rPr>
            <w:color w:val="000000"/>
            <w:sz w:val="22"/>
            <w:szCs w:val="22"/>
          </w:rPr>
          <w:lastRenderedPageBreak/>
          <w:t>13.2 A</w:t>
        </w:r>
      </w:smartTag>
      <w:r>
        <w:rPr>
          <w:color w:val="000000"/>
          <w:sz w:val="22"/>
          <w:szCs w:val="22"/>
        </w:rPr>
        <w:t xml:space="preserve"> sanção de que trata o subitem anterior poderá ser aplicada juntamente com as multas previstas neste edita, garantindo o exercício de prévia e ampla defesa.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 No caso de recusa à assinatura do contrato a ser lavrado, ficará caracterizado o descumprimento total da obrigação assumida, ficando a Adjudicatária sujeita a multa de 10% (dez por cento) calculada sobre o seu valor global.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13.3.1 O atraso na entrega do objeto contratado implicará no descumprimento parcial da obrigação assumida e sujeitará a Contratada a multa diária de 0,33% (zero vírgula trinta e três por cento), calculada sobre o material não entregue no prazo avençado.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XIV – DAS DISPOSIÇÕES FINAIS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14.1 As normas disciplinadoras desta Licitação serão interpretadas em favor da ampliação da disputa, respeitada a igualdade de oportunidade entre as Licitantes e desde que não comprometam o interesse público.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14.2 Das sessões públicas de processamento do Pregão serão lavradas atas circunstanciadas, a serem assinadas pelo Pregoeiro e pelos Licitantes presentes.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14.2.1 As recusas ou as impossibilidades de assinaturas devem ser registradas expressamente na própria ata.      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14.3 Todos os documentos de habilitação cujos envelopes forem abertos na sessão e as propostas serão rubricadas pelo Pregoeiro e pelos licitantes presentes que desejarem.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14.4 Os envelopes contendo os documentos de habilitação das demais licitantes ficarão à disposição para retirada no departamento de compras do Serviço Autônomo Municipal de Saúde - SAMS, sito a Avenida Dom Pedro II, 599, centro, após a celebração do contrato.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14.5 Os casos omissos do presente Edital serão solucionados pelo Pregoeiro.</w:t>
      </w:r>
    </w:p>
    <w:p w:rsidR="001162CF" w:rsidRDefault="001162CF" w:rsidP="001162CF">
      <w:pPr>
        <w:spacing w:before="100" w:beforeAutospacing="1" w:after="100" w:afterAutospacing="1"/>
        <w:ind w:firstLine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14.6 O</w:t>
      </w:r>
      <w:r>
        <w:rPr>
          <w:sz w:val="22"/>
          <w:szCs w:val="22"/>
        </w:rPr>
        <w:t xml:space="preserve"> presente Pregão poderá ser anulado ou revogado pela administração da Autarquia, sem prévio aviso, não cabendo aos licitantes direito de qualquer indenização ou reclamação.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14.7 Integram o presente Edital: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 – Memorial descritivo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Anexo II - </w:t>
      </w:r>
      <w:r w:rsidR="00117CA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eclaração de pleno atendimento aos requisitos de habilitação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Anexo III – </w:t>
      </w:r>
      <w:r w:rsidR="00117CA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eclaração de regularidade com o Ministério do Trabalho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IV – Minuta do Contrato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 – Credenciamento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Anexo VI</w:t>
      </w:r>
      <w:proofErr w:type="gramEnd"/>
      <w:r>
        <w:rPr>
          <w:color w:val="000000"/>
          <w:sz w:val="22"/>
          <w:szCs w:val="22"/>
        </w:rPr>
        <w:t xml:space="preserve"> – Declaração de inexistência de fatos impeditivos para licitar ou contratar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VII – Declaração de micro empresa e empresa de pequeno porte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Ibitinga, </w:t>
      </w:r>
      <w:r w:rsidR="001E014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7 de </w:t>
      </w:r>
      <w:r w:rsidR="001E0145">
        <w:rPr>
          <w:color w:val="000000"/>
          <w:sz w:val="22"/>
          <w:szCs w:val="22"/>
        </w:rPr>
        <w:t>Outubro</w:t>
      </w:r>
      <w:r>
        <w:rPr>
          <w:color w:val="000000"/>
          <w:sz w:val="22"/>
          <w:szCs w:val="22"/>
        </w:rPr>
        <w:t xml:space="preserve"> de 2013.</w:t>
      </w: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rPr>
          <w:color w:val="000000"/>
          <w:sz w:val="22"/>
          <w:szCs w:val="22"/>
        </w:rPr>
      </w:pP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Luiz Francisco Ruiz de Oliveira     </w:t>
      </w:r>
    </w:p>
    <w:p w:rsidR="001162CF" w:rsidRDefault="001162CF" w:rsidP="001162CF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Diretor Superintendente do SAMS       </w:t>
      </w: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ind w:left="1416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Visto Jurídico:</w:t>
      </w:r>
      <w:r>
        <w:rPr>
          <w:b/>
          <w:i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ANEXO I – MEMORIAL DESCRITIVO</w:t>
      </w:r>
    </w:p>
    <w:p w:rsidR="001162CF" w:rsidRDefault="001162CF" w:rsidP="001162CF">
      <w:pPr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1.1 – O presente certame tem por escopo a aquisição dos itens arrolados abaixo com as seguintes descrições:</w:t>
      </w:r>
    </w:p>
    <w:p w:rsidR="00AB1707" w:rsidRDefault="00AB1707" w:rsidP="00AB1707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840"/>
        <w:gridCol w:w="1843"/>
        <w:gridCol w:w="1276"/>
      </w:tblGrid>
      <w:tr w:rsidR="00AB1707" w:rsidRPr="004405E4" w:rsidTr="00AB1707">
        <w:trPr>
          <w:trHeight w:val="389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Nº</w:t>
            </w:r>
          </w:p>
        </w:tc>
        <w:tc>
          <w:tcPr>
            <w:tcW w:w="5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MEDICAMENTO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APRESENTAÇÃO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001</w:t>
            </w:r>
          </w:p>
        </w:tc>
        <w:tc>
          <w:tcPr>
            <w:tcW w:w="5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ACEBROFILINA XPE ADULTO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ACEBROFILINA XPE PEDIATRICO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ind w:right="678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ACIDO ACETILSALICILICO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ALOPURINOL 300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AMINOFILINA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AMIODARONA 200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ANLODIPINO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BACLOFENO 10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009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BIPERIDENO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BISSULFATO DE CLOPIDOGREL 75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BROMETO DE IPRATROPIO 0,025%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BROMIDRATO DE FENOTEROL GOTAS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BUTILBROMETO DE ESCOPOLAMINA + DIPIRONA SÓDICA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CARBAMAZEPINA 200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15.000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CARBAMAZEPINA SUSPENSÃO ORAL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CARBONATO DE LITIO 300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CILOSTAZOL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CINARIZINA 75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019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CLONAZEPAM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40.000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AMBROXOL 6MG/ML ADULTO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AMBROXOL 7,5MG/ML GOTAS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CIPROFLOXACINO 500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12.000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CLOMIPRAMINA 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7.500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CLORPROMAZINA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NORTRIPTILINA 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PROMETAZINA 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PROPAFENONA 300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CLORIDRATO DE SERTRALINA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029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CLORIDRATO DE TRAMADOL 50 MG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CAPSULA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DELTAMETRINA 0,02% LOÇAO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lastRenderedPageBreak/>
              <w:t>031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DICLOFENACO DIETILAMONICO POMADA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TUBO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DILTIAZEN 60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ESPIRONOLACTONA 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ESTROGENOS CONJUGADOS 0,625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8.400</w:t>
            </w:r>
          </w:p>
        </w:tc>
      </w:tr>
      <w:tr w:rsidR="00AB1707" w:rsidRPr="004405E4" w:rsidTr="00AB1707">
        <w:trPr>
          <w:trHeight w:val="406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GABAPENTINA 300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2.400</w:t>
            </w:r>
          </w:p>
        </w:tc>
      </w:tr>
      <w:tr w:rsidR="00AB1707" w:rsidRPr="004405E4" w:rsidTr="00BD4C1C">
        <w:trPr>
          <w:trHeight w:val="363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BD4C1C" w:rsidRDefault="00AB1707" w:rsidP="00BD4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HALOPERIDOL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HIDROXIDO DE ALUMINIO 1,5 MG/ML SUSP C/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150ML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AB1707" w:rsidRPr="004405E4" w:rsidTr="00BD4C1C">
        <w:trPr>
          <w:trHeight w:val="431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LANSOPRAZOL 30 MG + CLARITROMICINA 500 MG + AMOXICILINA TRIIDRATADA 500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CAIXA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039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LEVODOPA 200 MG + BENSERAZIDA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LORATADINA 10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40.000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LORATADINA XAROPE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LOSARTANA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MALEATO DE DEXCLORFENIRAMINA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MALEATO DE LEVOMEPROMAZINA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MALEATO DE LEVOMEPROMAZINA 25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MALEATO ENALAPRIL 20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MALEATO ENALAPRIL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NITRAZEPAM 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049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OMEPRAZOL 20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CAPSULA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OXIDO DE ZINCO + VITAMINAS A E D POMADA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TUBO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PERMETRINA 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PIROXICAN 20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CAPSULA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PREDNISONA 20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15.000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PROPATILNITRATO 10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25.000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PROPILTIOURACIL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2.100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056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SINVASTATINA 40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057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SULFATO DE NEOMICINA + BACITRACINA POMADA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TUBO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058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SULFATO DE SALBUTAMOL 2MG/</w:t>
            </w:r>
            <w:proofErr w:type="gramStart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5ML</w:t>
            </w:r>
            <w:proofErr w:type="gramEnd"/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XPE 100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FRASCO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059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SULFATO FERROSO 40MG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060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SULPIRIDA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061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TIORIDAZINA 100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</w:tr>
      <w:tr w:rsidR="00AB1707" w:rsidRPr="004405E4" w:rsidTr="00AB1707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062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VALPROATO DE SÓDIO 500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405E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COMPRIMIDO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AB1707" w:rsidRPr="004405E4" w:rsidRDefault="00AB1707" w:rsidP="00AB17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5E4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</w:tr>
    </w:tbl>
    <w:p w:rsidR="00BD4C1C" w:rsidRDefault="00BD4C1C" w:rsidP="001162CF">
      <w:pPr>
        <w:pStyle w:val="Recuodecorpodetexto21"/>
        <w:ind w:firstLine="0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 xml:space="preserve"> – O prazo de entrega será de 20 (vinte) dias a contar da data de assinatura do instrumento contratual.</w:t>
      </w:r>
    </w:p>
    <w:p w:rsidR="001162CF" w:rsidRDefault="001162CF" w:rsidP="00055CF4">
      <w:pPr>
        <w:pStyle w:val="Recuodecorpodetexto21"/>
        <w:ind w:firstLine="0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II</w:t>
      </w:r>
    </w:p>
    <w:p w:rsidR="001162CF" w:rsidRDefault="001162CF" w:rsidP="001162CF">
      <w:pPr>
        <w:pStyle w:val="Recuodecorpodetexto21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DECLARAÇÃO DE PLENO ATENDIMENTO AOS REQUISITOS DE HABILITAÇÃO</w:t>
      </w: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PREGÃO (PRESENCIAL) Nº _________/ ________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SEVIÇO AUTONOMO MUNIICIPAL DE SAÚDE - SAMS 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Declaração de pleno atendimento às exigências de habilitação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__________________________, inscrito no CNPJ nº _________, 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(Sra.)  ________________________________, portador(a) da Carteira de Identidade nº  ___________________________ e do CPF nº _____________________,</w:t>
      </w:r>
    </w:p>
    <w:p w:rsidR="001162CF" w:rsidRDefault="001162CF" w:rsidP="001162C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D E C L A R A, </w:t>
      </w:r>
      <w:r>
        <w:rPr>
          <w:color w:val="000000"/>
          <w:sz w:val="22"/>
          <w:szCs w:val="22"/>
        </w:rPr>
        <w:t>para efeito do cumprimento ao inciso VII do artigo 4º da Lei Federal 10.520, de 2.002, que cumpre plenamente aos requisitos de habilitação exigidos no Edital do Pregão acima identificado.</w:t>
      </w:r>
    </w:p>
    <w:p w:rsidR="001162CF" w:rsidRDefault="001162CF" w:rsidP="001162CF">
      <w:pPr>
        <w:spacing w:line="360" w:lineRule="auto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spacing w:line="360" w:lineRule="auto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_______________________, ____ de ___________ de ___________.</w:t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bscript"/>
        </w:rPr>
        <w:t>(local e data)</w:t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7D014D" w:rsidRDefault="001162CF" w:rsidP="001162CF">
      <w:pPr>
        <w:spacing w:line="480" w:lineRule="exact"/>
        <w:ind w:right="51"/>
        <w:jc w:val="center"/>
      </w:pPr>
      <w:r>
        <w:t>OBS: Este documento deverá ser redigido em papel timbrado da licitante</w:t>
      </w:r>
      <w:r>
        <w:br w:type="page"/>
      </w:r>
    </w:p>
    <w:p w:rsidR="007D014D" w:rsidRDefault="007D014D" w:rsidP="001162CF">
      <w:pPr>
        <w:spacing w:line="480" w:lineRule="exact"/>
        <w:ind w:right="51"/>
        <w:jc w:val="center"/>
      </w:pPr>
    </w:p>
    <w:p w:rsidR="001162CF" w:rsidRDefault="001162CF" w:rsidP="001162CF">
      <w:pPr>
        <w:spacing w:line="480" w:lineRule="exact"/>
        <w:ind w:right="51"/>
        <w:jc w:val="center"/>
        <w:rPr>
          <w:b/>
        </w:rPr>
      </w:pPr>
      <w:r>
        <w:rPr>
          <w:b/>
        </w:rPr>
        <w:t>ANEXO III</w:t>
      </w:r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Modelo de Declaração de Situação Regular Perante o Ministério do Trabalho </w:t>
      </w: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Referência: Pregão nº _________/________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Eu (nome completo, CPF, RG), representante legal da empresa (nome da pessoa jurídica, CNPJ, endereço), interessada em participar da licitação, em referência, realizada pelo SERVIÇO AUTONOMO MUNICIPAL DE SAÚDE – SAMS, autarquia da Estância Turística de Ibitinga, declaro, sob as penas da lei, que, nos termos do §6º do artigo 27 da Lei nº 6544, de novembro de 1989, que a empresa </w:t>
      </w:r>
      <w:proofErr w:type="gramStart"/>
      <w:r>
        <w:rPr>
          <w:color w:val="000000"/>
          <w:sz w:val="22"/>
          <w:szCs w:val="22"/>
        </w:rPr>
        <w:t>supra citada</w:t>
      </w:r>
      <w:proofErr w:type="gramEnd"/>
      <w:r>
        <w:rPr>
          <w:color w:val="000000"/>
          <w:sz w:val="22"/>
          <w:szCs w:val="22"/>
        </w:rPr>
        <w:t>, encontra-se em situação regular perante o Ministério do Trabalho, no que se refere à observância do disposto no inciso XXXIII, do artigo 7º da Constituição Federal.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A5241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Cidade,</w:t>
      </w:r>
      <w:r w:rsidR="001162CF">
        <w:rPr>
          <w:color w:val="000000"/>
          <w:sz w:val="22"/>
          <w:szCs w:val="22"/>
        </w:rPr>
        <w:t xml:space="preserve"> dia/mês/</w:t>
      </w:r>
      <w:proofErr w:type="gramStart"/>
      <w:r w:rsidR="001162CF">
        <w:rPr>
          <w:color w:val="000000"/>
          <w:sz w:val="22"/>
          <w:szCs w:val="22"/>
        </w:rPr>
        <w:t>ano</w:t>
      </w:r>
      <w:proofErr w:type="gramEnd"/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representante legal</w:t>
      </w: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spacing w:line="480" w:lineRule="exact"/>
        <w:ind w:right="51"/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OBS: Este documento deverá ser redigido em papel timbrado da licitante</w:t>
      </w:r>
    </w:p>
    <w:p w:rsidR="001162CF" w:rsidRDefault="001162CF" w:rsidP="001162CF">
      <w:pPr>
        <w:jc w:val="center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IV</w:t>
      </w: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MINUTA DE CONTRATO</w:t>
      </w:r>
    </w:p>
    <w:p w:rsidR="001162CF" w:rsidRDefault="001162CF" w:rsidP="001162CF">
      <w:pPr>
        <w:pStyle w:val="Recuodecorpodetexto21"/>
        <w:ind w:firstLine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CONTRATO N° ______/13 DE FORNECIMENTO DE MEDICAMENTOS QUE ENTRE SI FAZEM O SERVIÇO AUTONOMO MUNICIPAL DE SAÚDE – SAMS E A EMPRESA XXXXXX.</w:t>
      </w:r>
    </w:p>
    <w:p w:rsidR="001162CF" w:rsidRDefault="001162CF" w:rsidP="001162CF">
      <w:pPr>
        <w:pStyle w:val="Recuodecorpodetexto21"/>
        <w:tabs>
          <w:tab w:val="left" w:pos="1440"/>
        </w:tabs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SERVIÇO AUTONOMO MUNICIPAL DE SAÚDE - SAMS, com sede na cidade de Ibitinga, estado de São Paulo, sito à Avenida Dom Pedro II, 599, centro, </w:t>
      </w:r>
      <w:proofErr w:type="gramStart"/>
      <w:r>
        <w:rPr>
          <w:color w:val="000000"/>
          <w:sz w:val="22"/>
          <w:szCs w:val="22"/>
        </w:rPr>
        <w:t>CNPJ(</w:t>
      </w:r>
      <w:proofErr w:type="gramEnd"/>
      <w:r>
        <w:rPr>
          <w:color w:val="000000"/>
          <w:sz w:val="22"/>
          <w:szCs w:val="22"/>
        </w:rPr>
        <w:t xml:space="preserve">MF) 57.712.473-0001-39, neste ato representada pelo seu Diretor  Superintendente do SAMS, ------------------------------------------------, adiante denominado simplesmente </w:t>
      </w:r>
      <w:r>
        <w:rPr>
          <w:b/>
          <w:bCs/>
          <w:color w:val="000000"/>
          <w:sz w:val="22"/>
          <w:szCs w:val="22"/>
        </w:rPr>
        <w:t>CONTRATANTE</w:t>
      </w:r>
      <w:r>
        <w:rPr>
          <w:color w:val="000000"/>
          <w:sz w:val="22"/>
          <w:szCs w:val="22"/>
        </w:rPr>
        <w:t xml:space="preserve">, e, de outro lado a empresa (qualificação), neste ato representada por (qualificação), doravante denominado simplesmente </w:t>
      </w:r>
      <w:r>
        <w:rPr>
          <w:b/>
          <w:bCs/>
          <w:color w:val="000000"/>
          <w:sz w:val="22"/>
          <w:szCs w:val="22"/>
        </w:rPr>
        <w:t>CONTRATADA</w:t>
      </w:r>
      <w:r>
        <w:rPr>
          <w:color w:val="000000"/>
          <w:sz w:val="22"/>
          <w:szCs w:val="22"/>
        </w:rPr>
        <w:t>, de comum acordo, contratam o seguinte:</w:t>
      </w: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 - DO OBJETO</w:t>
      </w:r>
    </w:p>
    <w:p w:rsidR="001162CF" w:rsidRDefault="001162CF" w:rsidP="001162CF">
      <w:pPr>
        <w:rPr>
          <w:sz w:val="22"/>
          <w:szCs w:val="22"/>
          <w:lang w:eastAsia="ar-SA"/>
        </w:rPr>
      </w:pPr>
    </w:p>
    <w:p w:rsidR="001162CF" w:rsidRDefault="001162CF" w:rsidP="001162CF">
      <w:pPr>
        <w:pStyle w:val="Corpodetexto31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1.1- A CONTRATADA obriga-se a fornecer </w:t>
      </w:r>
      <w:proofErr w:type="gramStart"/>
      <w:r>
        <w:rPr>
          <w:rFonts w:ascii="Times New Roman" w:hAnsi="Times New Roman"/>
          <w:color w:val="000000"/>
          <w:szCs w:val="22"/>
        </w:rPr>
        <w:t>à</w:t>
      </w:r>
      <w:proofErr w:type="gramEnd"/>
      <w:r>
        <w:rPr>
          <w:rFonts w:ascii="Times New Roman" w:hAnsi="Times New Roman"/>
          <w:color w:val="000000"/>
          <w:szCs w:val="22"/>
        </w:rPr>
        <w:t xml:space="preserve"> CONTRATANTE os medicamentos adjudicados no processo licitatório, modalidade pregão presencial nº ---/2013.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– O objeto deste instrumento contratual deverá ser entregue nos termos do item X do edital do presente certame.</w:t>
      </w:r>
    </w:p>
    <w:p w:rsidR="001162CF" w:rsidRDefault="001162CF" w:rsidP="001162CF">
      <w:pPr>
        <w:pStyle w:val="Recuodecorpodetex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1.3. - Fica expressamente prevista a possibilidade de acréscimo ou redução das quantidades inicialmente contratadas, conforme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sub-itens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acima, respeitando-se o limite de 25% (vinte e cinco por cento) fixado pelo § 1º do artigo 65 da Lei Federal nº 8.666/93.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CLÁUSULA II - DO PAGAMENTO, REAJUSTE DE </w:t>
      </w:r>
      <w:proofErr w:type="gramStart"/>
      <w:r>
        <w:rPr>
          <w:color w:val="000000"/>
          <w:sz w:val="22"/>
          <w:szCs w:val="22"/>
        </w:rPr>
        <w:t>PREÇOS</w:t>
      </w:r>
      <w:proofErr w:type="gramEnd"/>
    </w:p>
    <w:p w:rsidR="001162CF" w:rsidRDefault="001162CF" w:rsidP="001162CF">
      <w:pPr>
        <w:rPr>
          <w:sz w:val="22"/>
          <w:szCs w:val="22"/>
          <w:lang w:eastAsia="ar-SA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2.1 - O pagamento do material recebido e devidamente aferido pelo almoxarifado e farmacêutico responsável do SAMS, da CONTRATANTE, será feito conforme item 12.1 do Edital.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2.2 - O preço final para o total é </w:t>
      </w:r>
      <w:proofErr w:type="spellStart"/>
      <w:r>
        <w:rPr>
          <w:color w:val="000000"/>
          <w:sz w:val="22"/>
          <w:szCs w:val="22"/>
        </w:rPr>
        <w:t>xxxxx</w:t>
      </w:r>
      <w:proofErr w:type="spellEnd"/>
      <w:r>
        <w:rPr>
          <w:color w:val="000000"/>
          <w:sz w:val="22"/>
          <w:szCs w:val="22"/>
        </w:rPr>
        <w:t>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2.3 - A despesa correspondente à execução do presente instrumento de contrato onerará as contas das verbas 3.3.90.30 e 3.3.90.32, prevista para o orçamento de 2012.</w:t>
      </w: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III - DO PRAZO</w:t>
      </w:r>
    </w:p>
    <w:p w:rsidR="001162CF" w:rsidRDefault="001162CF" w:rsidP="001162CF">
      <w:pPr>
        <w:rPr>
          <w:sz w:val="22"/>
          <w:szCs w:val="22"/>
          <w:lang w:eastAsia="ar-SA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3.1 - O presente contrato vigorará por no máximo --- (-----------) dias a partir da data de sua formalização, data em que o objeto deste contrato deverá estar totalmente entregue.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IV - DAS PENALIDADES</w:t>
      </w: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4.1 - No caso de inadimplemento das obrigações previstas neste instrumento de CONTRATO, no </w:t>
      </w:r>
      <w:r>
        <w:rPr>
          <w:b/>
          <w:bCs/>
          <w:color w:val="000000"/>
          <w:sz w:val="22"/>
          <w:szCs w:val="22"/>
        </w:rPr>
        <w:t>Edital de Pregão ----/2013</w:t>
      </w:r>
      <w:r>
        <w:rPr>
          <w:color w:val="000000"/>
          <w:sz w:val="22"/>
          <w:szCs w:val="22"/>
        </w:rPr>
        <w:t xml:space="preserve"> e nas normas legais nos mesmos referidos, incorrerá a CONTRATADA nas seguintes penalidades previstas pela Lei Federal 10.520/02, suas modificações posteriores e as disposições contidas no Edital.</w:t>
      </w:r>
    </w:p>
    <w:p w:rsidR="001162CF" w:rsidRDefault="001162CF" w:rsidP="001162CF">
      <w:pPr>
        <w:pStyle w:val="Ttulo2"/>
        <w:numPr>
          <w:ilvl w:val="1"/>
          <w:numId w:val="2"/>
        </w:numPr>
        <w:rPr>
          <w:color w:val="000000"/>
          <w:sz w:val="22"/>
          <w:szCs w:val="22"/>
        </w:rPr>
      </w:pPr>
    </w:p>
    <w:p w:rsidR="001162CF" w:rsidRDefault="001162CF" w:rsidP="001162CF">
      <w:pPr>
        <w:pStyle w:val="Ttulo2"/>
        <w:numPr>
          <w:ilvl w:val="1"/>
          <w:numId w:val="2"/>
        </w:numPr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CLÁUSULA V - DAS SANÇÕES PARA O CASO DE INADIMPLEMENTO</w:t>
      </w: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tabs>
          <w:tab w:val="left" w:pos="8460"/>
          <w:tab w:val="left" w:pos="878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Se a contratada inadimplir as obrigações assumidas, no todo ou em partes, ficará sujeita às sanções previstas nos artigos 86 e 87 da Lei Federal nº 8.666/93 bem como àquelas prevista no </w:t>
      </w:r>
      <w:r>
        <w:rPr>
          <w:b/>
          <w:color w:val="000000"/>
          <w:sz w:val="22"/>
          <w:szCs w:val="22"/>
        </w:rPr>
        <w:t>Edital de Pregão nº ----/2013</w:t>
      </w:r>
      <w:r>
        <w:rPr>
          <w:color w:val="000000"/>
          <w:sz w:val="22"/>
          <w:szCs w:val="22"/>
        </w:rPr>
        <w:t>.</w:t>
      </w:r>
    </w:p>
    <w:p w:rsidR="001162CF" w:rsidRDefault="001162CF" w:rsidP="001162CF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 As multas são autônomas e a aplicação de uma não exclui a de outra.</w:t>
      </w:r>
    </w:p>
    <w:p w:rsidR="001162CF" w:rsidRDefault="001162CF" w:rsidP="001162CF">
      <w:pPr>
        <w:rPr>
          <w:rFonts w:ascii="Arial" w:hAnsi="Arial" w:cs="Arial"/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CLÁUSULA VI</w:t>
      </w:r>
      <w:proofErr w:type="gramEnd"/>
      <w:r>
        <w:rPr>
          <w:color w:val="000000"/>
          <w:sz w:val="22"/>
          <w:szCs w:val="22"/>
        </w:rPr>
        <w:t xml:space="preserve"> - DA RESCISÃO</w:t>
      </w: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6.1 - O presente contrato poderá ser rescindido na ocorrência de qualquer das hipóteses enumeradas no artigo 78 da Lei Federal nº 8.666/93, com as formalidades e </w:t>
      </w:r>
      <w:r w:rsidR="00A72AB7">
        <w:rPr>
          <w:color w:val="000000"/>
          <w:sz w:val="22"/>
          <w:szCs w:val="22"/>
        </w:rPr>
        <w:t>consequências</w:t>
      </w:r>
      <w:r>
        <w:rPr>
          <w:color w:val="000000"/>
          <w:sz w:val="22"/>
          <w:szCs w:val="22"/>
        </w:rPr>
        <w:t xml:space="preserve"> previstas nos artigos 79 e 80 da Lei supra.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 - DOS ANEXOS DO CONTRATO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7.1 - Fazem parte integrante deste instrumento de contrato, a PROPOSTA de preços apresentada pela CONTRATADA, bem como o Edital correspondente e respectivos anexos.</w:t>
      </w:r>
    </w:p>
    <w:p w:rsidR="001162CF" w:rsidRDefault="001162CF" w:rsidP="001162CF">
      <w:pPr>
        <w:pStyle w:val="Corpodetexto"/>
        <w:rPr>
          <w:color w:val="000000"/>
          <w:szCs w:val="22"/>
        </w:rPr>
      </w:pPr>
    </w:p>
    <w:p w:rsidR="001162CF" w:rsidRDefault="001162CF" w:rsidP="001162CF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>7.2 - Na hipótese de divergência entre este instrumento de contrato e o Edital correspondente, prevalecerão as disposições contidas no Edital.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pStyle w:val="Ttulo6"/>
        <w:numPr>
          <w:ilvl w:val="5"/>
          <w:numId w:val="2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VIII - DO FORO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8.1 - Para </w:t>
      </w:r>
      <w:proofErr w:type="gramStart"/>
      <w:r>
        <w:rPr>
          <w:color w:val="000000"/>
          <w:sz w:val="22"/>
          <w:szCs w:val="22"/>
        </w:rPr>
        <w:t>dirimir dúvidas</w:t>
      </w:r>
      <w:proofErr w:type="gramEnd"/>
      <w:r>
        <w:rPr>
          <w:color w:val="000000"/>
          <w:sz w:val="22"/>
          <w:szCs w:val="22"/>
        </w:rPr>
        <w:t xml:space="preserve"> ou controvérsias decorrentes desta execução deste instrumento de contrato, fica eleito desde já o foro da Comarca de Ibitinga, com renúncia de qualquer outro, por mais privilegiado que seja.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E, por estarem justas e contratadas, firmam as partes o presente instrumento de Contrato, em 03(três) </w:t>
      </w:r>
      <w:proofErr w:type="gramStart"/>
      <w:r>
        <w:rPr>
          <w:color w:val="000000"/>
          <w:sz w:val="22"/>
          <w:szCs w:val="22"/>
        </w:rPr>
        <w:t>vias</w:t>
      </w:r>
      <w:proofErr w:type="gramEnd"/>
      <w:r>
        <w:rPr>
          <w:color w:val="000000"/>
          <w:sz w:val="22"/>
          <w:szCs w:val="22"/>
        </w:rPr>
        <w:t xml:space="preserve"> de igual teor e para um só fim, juntamente com as testemunhas abaixo.</w:t>
      </w:r>
    </w:p>
    <w:p w:rsidR="001162CF" w:rsidRDefault="001162CF" w:rsidP="001162C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Ibitinga</w:t>
      </w:r>
      <w:proofErr w:type="gramStart"/>
      <w:r>
        <w:rPr>
          <w:color w:val="000000"/>
          <w:sz w:val="22"/>
          <w:szCs w:val="22"/>
        </w:rPr>
        <w:t>, ...</w:t>
      </w:r>
      <w:proofErr w:type="gramEnd"/>
      <w:r>
        <w:rPr>
          <w:color w:val="000000"/>
          <w:sz w:val="22"/>
          <w:szCs w:val="22"/>
        </w:rPr>
        <w:t xml:space="preserve">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................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 2.013.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CONTRATANTE</w:t>
      </w: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CONTRATADA</w:t>
      </w: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TESTEMUNHA </w:t>
      </w: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TESTEMUNHA</w:t>
      </w:r>
    </w:p>
    <w:p w:rsidR="001162CF" w:rsidRDefault="001162CF" w:rsidP="001162CF">
      <w:pPr>
        <w:jc w:val="both"/>
        <w:rPr>
          <w:b/>
          <w:bCs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ANEXO V</w:t>
      </w: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3C72D7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PROCURAÇÃO PARA O </w:t>
      </w:r>
      <w:r w:rsidR="001162CF">
        <w:rPr>
          <w:b/>
          <w:i/>
          <w:color w:val="000000"/>
          <w:sz w:val="22"/>
          <w:szCs w:val="22"/>
        </w:rPr>
        <w:t>CREDENCIAMENTO</w:t>
      </w: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PREGÃO (Presencial) nº ___/ ____</w:t>
      </w:r>
    </w:p>
    <w:p w:rsidR="001162CF" w:rsidRDefault="001162CF" w:rsidP="001162CF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Ao</w:t>
      </w:r>
    </w:p>
    <w:p w:rsidR="001162CF" w:rsidRDefault="001162CF" w:rsidP="001162CF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Serviço Autônomo Municipal de Ibitinga - SAMS</w:t>
      </w:r>
    </w:p>
    <w:p w:rsidR="001162CF" w:rsidRDefault="001162CF" w:rsidP="001162CF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Procuração</w:t>
      </w:r>
    </w:p>
    <w:p w:rsidR="001162CF" w:rsidRDefault="001162CF" w:rsidP="001162CF">
      <w:pPr>
        <w:pStyle w:val="Recuodecorpodetexto21"/>
        <w:ind w:firstLine="0"/>
        <w:jc w:val="left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</w:t>
      </w:r>
      <w:proofErr w:type="gramStart"/>
      <w:r>
        <w:rPr>
          <w:color w:val="000000"/>
          <w:sz w:val="22"/>
          <w:szCs w:val="22"/>
        </w:rPr>
        <w:t>.,</w:t>
      </w:r>
      <w:proofErr w:type="gramEnd"/>
      <w:r>
        <w:rPr>
          <w:color w:val="000000"/>
          <w:sz w:val="22"/>
          <w:szCs w:val="22"/>
        </w:rPr>
        <w:t xml:space="preserve"> inscrita(o) no CNPJ nº _____________,</w:t>
      </w: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sra</w:t>
      </w:r>
      <w:proofErr w:type="spellEnd"/>
      <w:r>
        <w:rPr>
          <w:color w:val="000000"/>
          <w:sz w:val="22"/>
          <w:szCs w:val="22"/>
        </w:rPr>
        <w:t xml:space="preserve">) ___________________________, portador(a) da Carteira de Identidade nº _________________ e do CPF nº _______________________, </w:t>
      </w:r>
      <w:r>
        <w:rPr>
          <w:b/>
          <w:i/>
          <w:color w:val="000000"/>
          <w:sz w:val="22"/>
          <w:szCs w:val="22"/>
        </w:rPr>
        <w:t xml:space="preserve">N O M E I A   E  C O N S T I T U E </w:t>
      </w:r>
      <w:r>
        <w:rPr>
          <w:color w:val="000000"/>
          <w:sz w:val="22"/>
          <w:szCs w:val="22"/>
        </w:rPr>
        <w:t xml:space="preserve"> seu bastante procurador(a)  o(a) </w:t>
      </w:r>
      <w:proofErr w:type="spellStart"/>
      <w:r>
        <w:rPr>
          <w:color w:val="000000"/>
          <w:sz w:val="22"/>
          <w:szCs w:val="22"/>
        </w:rPr>
        <w:t>Sr</w:t>
      </w:r>
      <w:proofErr w:type="spellEnd"/>
      <w:r>
        <w:rPr>
          <w:color w:val="000000"/>
          <w:sz w:val="22"/>
          <w:szCs w:val="22"/>
        </w:rPr>
        <w:t>(a). __________________________, portador (a) da Cédula de Identidade RG nº ____________________ e do CPF nº ____________, a quem confere amplos poderes para representá-</w:t>
      </w:r>
      <w:proofErr w:type="gramStart"/>
      <w:r>
        <w:rPr>
          <w:color w:val="000000"/>
          <w:sz w:val="22"/>
          <w:szCs w:val="22"/>
        </w:rPr>
        <w:t>la(</w:t>
      </w:r>
      <w:proofErr w:type="gramEnd"/>
      <w:r>
        <w:rPr>
          <w:color w:val="000000"/>
          <w:sz w:val="22"/>
          <w:szCs w:val="22"/>
        </w:rPr>
        <w:t>o) perante ao Serviço autônomo Municipal de Saúde – SAMS,  Ibitinga, para tomar qualquer decisão durante todas as fases da licitação acima identificada, inclusive apresentar propostas e declaração de atendimento dos requisitos de habilitação em nome da outorgante, formular verbalmente novas propostas de preços na(s) etapa(s) de lances, desistir expressamente da intenção de interpor recurso administrativo, manifestar-se imediata e motivadamente a intenção de interpor recurso administrativo ao final da sessão, assinar a Ata da Sessão, prestar todos os esclarecimentos solicitados pelo Pregoeiro, enfim, praticar todos os demais atos necessários e pertinentes ao certame em nome da Outorgante, inclusive assinar contratos e demais compromissos relativos à licitação mencionada.</w:t>
      </w: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ser verdade, firmamos o presente, para que produza os efeitos legais.</w:t>
      </w: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rPr>
          <w:color w:val="000000"/>
          <w:sz w:val="22"/>
          <w:szCs w:val="22"/>
        </w:rPr>
      </w:pPr>
    </w:p>
    <w:p w:rsidR="001162CF" w:rsidRDefault="001162CF" w:rsidP="001162CF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____ de ___________ </w:t>
      </w:r>
      <w:proofErr w:type="gramStart"/>
      <w:r>
        <w:rPr>
          <w:color w:val="000000"/>
          <w:sz w:val="22"/>
          <w:szCs w:val="22"/>
        </w:rPr>
        <w:t>de .</w:t>
      </w:r>
      <w:proofErr w:type="gramEnd"/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1162CF" w:rsidRDefault="001162CF" w:rsidP="001162CF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Obs</w:t>
      </w:r>
      <w:proofErr w:type="spellEnd"/>
      <w:r>
        <w:rPr>
          <w:color w:val="000000"/>
          <w:sz w:val="22"/>
          <w:szCs w:val="22"/>
        </w:rPr>
        <w:t>: para que esta procuração tenha validade, necessária a apresentação para conferência os documentos do Outorgado, assim como cópia do Contrato Social da Outorgante, para identificação de seu representante legal que a subscreve. Após a conferência esses documentos serão devolvidos aos interessados.</w:t>
      </w:r>
    </w:p>
    <w:p w:rsidR="001162CF" w:rsidRDefault="001162CF" w:rsidP="001162CF">
      <w:pPr>
        <w:pStyle w:val="Ttulo3"/>
        <w:numPr>
          <w:ilvl w:val="2"/>
          <w:numId w:val="2"/>
        </w:numPr>
        <w:rPr>
          <w:rFonts w:ascii="Times New Roman" w:hAnsi="Times New Roman"/>
          <w:b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lastRenderedPageBreak/>
        <w:t>ANEXO VI</w:t>
      </w:r>
      <w:proofErr w:type="gramEnd"/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rPr>
          <w:color w:val="000000"/>
          <w:sz w:val="22"/>
          <w:szCs w:val="22"/>
        </w:rPr>
      </w:pPr>
    </w:p>
    <w:p w:rsidR="001162CF" w:rsidRDefault="001162CF" w:rsidP="001162CF">
      <w:pPr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DE DECLARAÇÃO DE INEXISTÊNCIA DE IMPEDIMENTO LEGAL PARA LICITAR OU CONTRATAR COM A ADMINISTRAÇÃO</w:t>
      </w:r>
      <w:proofErr w:type="gramStart"/>
      <w:r>
        <w:rPr>
          <w:b/>
          <w:color w:val="000000"/>
          <w:sz w:val="22"/>
          <w:szCs w:val="22"/>
        </w:rPr>
        <w:t xml:space="preserve">  </w:t>
      </w:r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  <w:proofErr w:type="gramEnd"/>
    </w:p>
    <w:p w:rsidR="001162CF" w:rsidRDefault="001162CF" w:rsidP="001162CF">
      <w:pPr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1162CF" w:rsidRDefault="003346D5" w:rsidP="001162CF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Serviço Autônomo </w:t>
      </w:r>
      <w:r w:rsidR="001162CF">
        <w:rPr>
          <w:color w:val="000000"/>
          <w:sz w:val="22"/>
          <w:szCs w:val="22"/>
        </w:rPr>
        <w:t xml:space="preserve">Municipal de </w:t>
      </w:r>
      <w:proofErr w:type="gramStart"/>
      <w:r w:rsidR="001162CF">
        <w:rPr>
          <w:color w:val="000000"/>
          <w:sz w:val="22"/>
          <w:szCs w:val="22"/>
        </w:rPr>
        <w:t>Saúde -SAMS</w:t>
      </w:r>
      <w:proofErr w:type="gramEnd"/>
    </w:p>
    <w:p w:rsidR="001162CF" w:rsidRDefault="003346D5" w:rsidP="001162CF">
      <w:pPr>
        <w:spacing w:line="360" w:lineRule="auto"/>
        <w:ind w:left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PREGÃO (presencial) </w:t>
      </w:r>
      <w:r w:rsidR="001162CF">
        <w:rPr>
          <w:bCs/>
          <w:color w:val="000000"/>
          <w:sz w:val="22"/>
          <w:szCs w:val="22"/>
        </w:rPr>
        <w:t>Nº _______/______</w:t>
      </w:r>
    </w:p>
    <w:p w:rsidR="001162CF" w:rsidRDefault="001162CF" w:rsidP="001162CF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</w:p>
    <w:p w:rsidR="001162CF" w:rsidRDefault="001162CF" w:rsidP="001162CF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Assunto: </w:t>
      </w:r>
      <w:proofErr w:type="spellStart"/>
      <w:r>
        <w:rPr>
          <w:b/>
          <w:color w:val="000000"/>
          <w:sz w:val="22"/>
          <w:szCs w:val="22"/>
        </w:rPr>
        <w:t>xxxxxxxxxxxxxxx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1162CF" w:rsidRDefault="001162CF" w:rsidP="001162CF">
      <w:pPr>
        <w:rPr>
          <w:color w:val="000000"/>
          <w:sz w:val="22"/>
          <w:szCs w:val="22"/>
        </w:rPr>
      </w:pPr>
    </w:p>
    <w:p w:rsidR="001162CF" w:rsidRDefault="001162CF" w:rsidP="001162CF">
      <w:pPr>
        <w:rPr>
          <w:color w:val="000000"/>
          <w:sz w:val="22"/>
          <w:szCs w:val="22"/>
        </w:rPr>
      </w:pPr>
    </w:p>
    <w:p w:rsidR="001162CF" w:rsidRDefault="001162CF" w:rsidP="001162CF">
      <w:pPr>
        <w:rPr>
          <w:color w:val="000000"/>
          <w:sz w:val="22"/>
          <w:szCs w:val="22"/>
        </w:rPr>
      </w:pPr>
    </w:p>
    <w:p w:rsidR="001162CF" w:rsidRDefault="001162CF" w:rsidP="001162CF">
      <w:pPr>
        <w:spacing w:line="360" w:lineRule="auto"/>
        <w:ind w:left="567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  <w:proofErr w:type="gramStart"/>
      <w:r>
        <w:rPr>
          <w:color w:val="000000"/>
          <w:sz w:val="22"/>
          <w:szCs w:val="22"/>
        </w:rPr>
        <w:t>nome completo)</w:t>
      </w:r>
      <w:proofErr w:type="gramEnd"/>
      <w:r>
        <w:rPr>
          <w:color w:val="000000"/>
          <w:sz w:val="22"/>
          <w:szCs w:val="22"/>
        </w:rPr>
        <w:t>, representante legal da empresa ____________________(nome da pessoa jurídica), CNPJ Nº _________, sediada (endereço completo), declara, sob as penas da lei,  que até a presente data inexistem fatos impeditivos para sua  habilitação no presente processo licitatório, ciente da obrigatoriedade de declarar ocorrências posteriores.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__________, ___ de __________ de ____</w:t>
      </w:r>
    </w:p>
    <w:p w:rsidR="001162CF" w:rsidRDefault="001162CF" w:rsidP="001162CF">
      <w:pPr>
        <w:ind w:left="567"/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ind w:left="567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carimbo</w:t>
      </w:r>
      <w:proofErr w:type="gramEnd"/>
      <w:r>
        <w:rPr>
          <w:b/>
          <w:color w:val="000000"/>
          <w:sz w:val="22"/>
          <w:szCs w:val="22"/>
        </w:rPr>
        <w:t xml:space="preserve"> da empresa, nome e cargo do proponente)</w:t>
      </w:r>
    </w:p>
    <w:p w:rsidR="001162CF" w:rsidRDefault="001162CF" w:rsidP="001162CF">
      <w:pPr>
        <w:jc w:val="both"/>
        <w:rPr>
          <w:b/>
          <w:color w:val="000000"/>
          <w:sz w:val="22"/>
          <w:szCs w:val="22"/>
        </w:rPr>
      </w:pPr>
    </w:p>
    <w:p w:rsidR="001162CF" w:rsidRDefault="001162CF" w:rsidP="001162CF">
      <w:pPr>
        <w:ind w:left="567"/>
        <w:jc w:val="both"/>
        <w:rPr>
          <w:b/>
          <w:color w:val="000000"/>
          <w:sz w:val="22"/>
          <w:szCs w:val="22"/>
        </w:rPr>
      </w:pPr>
    </w:p>
    <w:p w:rsidR="001162CF" w:rsidRDefault="001162CF" w:rsidP="001162CF">
      <w:pPr>
        <w:ind w:left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OBS: Este documento deverá ser redigido em papel timbrado da licitante. </w:t>
      </w: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both"/>
        <w:rPr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VII</w:t>
      </w:r>
    </w:p>
    <w:p w:rsidR="001162CF" w:rsidRDefault="001162CF" w:rsidP="001162CF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1162CF" w:rsidRDefault="001162CF" w:rsidP="001162CF">
      <w:pPr>
        <w:jc w:val="center"/>
        <w:rPr>
          <w:b/>
          <w:i/>
          <w:color w:val="000000"/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firstLine="708"/>
        <w:rPr>
          <w:rFonts w:ascii="Times New Roman Negrito" w:hAnsi="Times New Roman Negrito"/>
          <w:sz w:val="22"/>
          <w:szCs w:val="22"/>
        </w:rPr>
      </w:pPr>
      <w:r>
        <w:rPr>
          <w:rFonts w:ascii="Times New Roman Negrito" w:hAnsi="Times New Roman Negrito"/>
          <w:sz w:val="22"/>
          <w:szCs w:val="22"/>
        </w:rPr>
        <w:t>DECLARAÇÃO DE MICROEMPRESA OU EMPRESA DE PEQUENO PORTE</w:t>
      </w:r>
    </w:p>
    <w:p w:rsidR="001162CF" w:rsidRDefault="001162CF" w:rsidP="001162CF">
      <w:pPr>
        <w:autoSpaceDE w:val="0"/>
        <w:autoSpaceDN w:val="0"/>
        <w:adjustRightInd w:val="0"/>
        <w:rPr>
          <w:sz w:val="22"/>
          <w:szCs w:val="22"/>
        </w:rPr>
      </w:pPr>
    </w:p>
    <w:p w:rsidR="001162CF" w:rsidRDefault="001162CF" w:rsidP="001162CF">
      <w:pPr>
        <w:pStyle w:val="Contedodatabela"/>
        <w:suppressLineNumbers w:val="0"/>
        <w:suppressAutoHyphens w:val="0"/>
        <w:autoSpaceDE w:val="0"/>
        <w:autoSpaceDN w:val="0"/>
        <w:adjustRightInd w:val="0"/>
        <w:rPr>
          <w:sz w:val="22"/>
          <w:szCs w:val="22"/>
          <w:lang w:val="pt-BR" w:eastAsia="pt-BR"/>
        </w:rPr>
      </w:pPr>
    </w:p>
    <w:p w:rsidR="001162CF" w:rsidRDefault="001162CF" w:rsidP="001162CF">
      <w:pPr>
        <w:autoSpaceDE w:val="0"/>
        <w:autoSpaceDN w:val="0"/>
        <w:adjustRightInd w:val="0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DECLARO, sob as penas da lei, sem prejuízo das sanções previstas neste ato </w:t>
      </w:r>
      <w:r w:rsidR="00276DD8">
        <w:rPr>
          <w:sz w:val="22"/>
          <w:szCs w:val="22"/>
        </w:rPr>
        <w:t>convocatório</w:t>
      </w:r>
      <w:r>
        <w:rPr>
          <w:sz w:val="22"/>
          <w:szCs w:val="22"/>
        </w:rPr>
        <w:t>, que a empresa ______________________________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denominação da pessoa jurídica), CNPJ nº ____________ ______________________________é </w:t>
      </w:r>
      <w:r>
        <w:rPr>
          <w:rFonts w:ascii="Times New Roman Negrito" w:hAnsi="Times New Roman Negrito"/>
          <w:sz w:val="22"/>
          <w:szCs w:val="22"/>
        </w:rPr>
        <w:t>microempresa ou empresa de pequeno porte</w:t>
      </w:r>
      <w:r>
        <w:rPr>
          <w:sz w:val="22"/>
          <w:szCs w:val="22"/>
        </w:rPr>
        <w:t xml:space="preserve">, nos termos do enquadramento previsto na </w:t>
      </w:r>
      <w:r>
        <w:rPr>
          <w:rFonts w:ascii="Times New Roman Negrito" w:hAnsi="Times New Roman Negrito"/>
          <w:sz w:val="22"/>
          <w:szCs w:val="22"/>
        </w:rPr>
        <w:t>Lei Complementar nº 123, de 14 de dezembro de 2006</w:t>
      </w:r>
      <w:r>
        <w:rPr>
          <w:sz w:val="22"/>
          <w:szCs w:val="22"/>
        </w:rPr>
        <w:t xml:space="preserve">, cujos termos declaro conhecer na íntegra, estando apta, portanto, a exercer o direito de preferência como critério        de  desempate no procedimento licitatório do Pregão nº _______, realizado pelo Serviço Autônomo Municipal de Saúde – </w:t>
      </w:r>
      <w:proofErr w:type="spellStart"/>
      <w:r>
        <w:rPr>
          <w:sz w:val="22"/>
          <w:szCs w:val="22"/>
        </w:rPr>
        <w:t>Sams</w:t>
      </w:r>
      <w:proofErr w:type="spellEnd"/>
      <w:r>
        <w:rPr>
          <w:sz w:val="22"/>
          <w:szCs w:val="22"/>
        </w:rPr>
        <w:t xml:space="preserve"> de Ibitinga.</w:t>
      </w:r>
    </w:p>
    <w:p w:rsidR="001162CF" w:rsidRDefault="001162CF" w:rsidP="001162C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_______________________, ____ de ___________ de _____.</w:t>
      </w:r>
    </w:p>
    <w:p w:rsidR="001162CF" w:rsidRDefault="001162CF" w:rsidP="001162CF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(local e data)</w:t>
      </w:r>
    </w:p>
    <w:p w:rsidR="001162CF" w:rsidRDefault="001162CF" w:rsidP="001162CF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1162CF" w:rsidRDefault="001162CF" w:rsidP="001162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_____________________________________________________-</w:t>
      </w:r>
    </w:p>
    <w:p w:rsidR="001162CF" w:rsidRDefault="001162CF" w:rsidP="001162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76DD8">
        <w:rPr>
          <w:sz w:val="22"/>
          <w:szCs w:val="22"/>
        </w:rPr>
        <w:t xml:space="preserve">                  (nome e ass. d</w:t>
      </w:r>
      <w:bookmarkStart w:id="0" w:name="_GoBack"/>
      <w:bookmarkEnd w:id="0"/>
      <w:r>
        <w:rPr>
          <w:sz w:val="22"/>
          <w:szCs w:val="22"/>
        </w:rPr>
        <w:t>o representante legal)</w:t>
      </w: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1162CF" w:rsidRDefault="001162CF" w:rsidP="001162CF">
      <w:pPr>
        <w:rPr>
          <w:sz w:val="22"/>
          <w:szCs w:val="22"/>
        </w:rPr>
      </w:pPr>
    </w:p>
    <w:p w:rsidR="0052177E" w:rsidRDefault="0052177E" w:rsidP="001162CF">
      <w:pPr>
        <w:rPr>
          <w:sz w:val="22"/>
          <w:szCs w:val="22"/>
        </w:rPr>
      </w:pPr>
    </w:p>
    <w:sectPr w:rsidR="0052177E" w:rsidSect="00F65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2CF"/>
    <w:rsid w:val="00055CF4"/>
    <w:rsid w:val="000E0FAF"/>
    <w:rsid w:val="001162CF"/>
    <w:rsid w:val="00117CA1"/>
    <w:rsid w:val="001A5241"/>
    <w:rsid w:val="001E0145"/>
    <w:rsid w:val="00276DD8"/>
    <w:rsid w:val="003346D5"/>
    <w:rsid w:val="00394097"/>
    <w:rsid w:val="003C72D7"/>
    <w:rsid w:val="004343DC"/>
    <w:rsid w:val="00497C77"/>
    <w:rsid w:val="004B6048"/>
    <w:rsid w:val="0052177E"/>
    <w:rsid w:val="00561B93"/>
    <w:rsid w:val="006342E3"/>
    <w:rsid w:val="00697AC0"/>
    <w:rsid w:val="007D014D"/>
    <w:rsid w:val="008C3998"/>
    <w:rsid w:val="009052F6"/>
    <w:rsid w:val="009D7701"/>
    <w:rsid w:val="00A72AB7"/>
    <w:rsid w:val="00A85F4C"/>
    <w:rsid w:val="00AB1707"/>
    <w:rsid w:val="00AD2CB9"/>
    <w:rsid w:val="00BB3215"/>
    <w:rsid w:val="00BD4C1C"/>
    <w:rsid w:val="00BE74D5"/>
    <w:rsid w:val="00C44323"/>
    <w:rsid w:val="00DA5FC4"/>
    <w:rsid w:val="00E917D5"/>
    <w:rsid w:val="00F35CCB"/>
    <w:rsid w:val="00F6510D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62CF"/>
    <w:pPr>
      <w:keepNext/>
      <w:tabs>
        <w:tab w:val="num" w:pos="360"/>
      </w:tabs>
      <w:suppressAutoHyphens/>
      <w:jc w:val="center"/>
      <w:outlineLvl w:val="1"/>
    </w:pPr>
    <w:rPr>
      <w:sz w:val="36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162CF"/>
    <w:pPr>
      <w:keepNext/>
      <w:tabs>
        <w:tab w:val="num" w:pos="360"/>
      </w:tabs>
      <w:suppressAutoHyphens/>
      <w:jc w:val="center"/>
      <w:outlineLvl w:val="2"/>
    </w:pPr>
    <w:rPr>
      <w:rFonts w:ascii="Arial" w:hAnsi="Arial"/>
      <w:i/>
      <w:iCs/>
      <w:color w:val="000000"/>
      <w:sz w:val="22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62CF"/>
    <w:pPr>
      <w:keepNext/>
      <w:tabs>
        <w:tab w:val="num" w:pos="360"/>
      </w:tabs>
      <w:suppressAutoHyphens/>
      <w:jc w:val="both"/>
      <w:outlineLvl w:val="4"/>
    </w:pPr>
    <w:rPr>
      <w:rFonts w:ascii="Arial" w:hAnsi="Arial"/>
      <w:b/>
      <w:color w:val="0000FF"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162CF"/>
    <w:pPr>
      <w:keepNext/>
      <w:tabs>
        <w:tab w:val="num" w:pos="360"/>
      </w:tabs>
      <w:suppressAutoHyphens/>
      <w:ind w:left="1440"/>
      <w:jc w:val="both"/>
      <w:outlineLvl w:val="5"/>
    </w:pPr>
    <w:rPr>
      <w:b/>
      <w:bCs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162CF"/>
    <w:pPr>
      <w:keepNext/>
      <w:tabs>
        <w:tab w:val="num" w:pos="360"/>
      </w:tabs>
      <w:suppressAutoHyphens/>
      <w:ind w:left="1440"/>
      <w:jc w:val="both"/>
      <w:outlineLvl w:val="7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162C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1162CF"/>
    <w:rPr>
      <w:rFonts w:ascii="Arial" w:eastAsia="Times New Roman" w:hAnsi="Arial" w:cs="Times New Roman"/>
      <w:i/>
      <w:iCs/>
      <w:color w:val="00000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1162CF"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1162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1162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semiHidden/>
    <w:unhideWhenUsed/>
    <w:rsid w:val="001162C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162CF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162CF"/>
    <w:pPr>
      <w:suppressAutoHyphens/>
      <w:jc w:val="both"/>
    </w:pPr>
    <w:rPr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162CF"/>
    <w:rPr>
      <w:rFonts w:ascii="Times New Roman" w:eastAsia="Times New Roman" w:hAnsi="Times New Roman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1162CF"/>
    <w:pPr>
      <w:suppressAutoHyphens/>
      <w:ind w:firstLine="1416"/>
      <w:jc w:val="both"/>
    </w:pPr>
    <w:rPr>
      <w:rFonts w:ascii="Arial" w:hAnsi="Arial" w:cs="Arial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62C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1162CF"/>
    <w:pPr>
      <w:suppressAutoHyphens/>
      <w:jc w:val="both"/>
    </w:pPr>
    <w:rPr>
      <w:lang w:eastAsia="ar-SA"/>
    </w:rPr>
  </w:style>
  <w:style w:type="paragraph" w:customStyle="1" w:styleId="Contedodatabela">
    <w:name w:val="Conteúdo da tabela"/>
    <w:basedOn w:val="Normal"/>
    <w:rsid w:val="001162CF"/>
    <w:pPr>
      <w:suppressLineNumbers/>
      <w:suppressAutoHyphens/>
    </w:pPr>
    <w:rPr>
      <w:lang w:val="en-US" w:eastAsia="ar-SA"/>
    </w:rPr>
  </w:style>
  <w:style w:type="paragraph" w:customStyle="1" w:styleId="Recuodecorpodetexto21">
    <w:name w:val="Recuo de corpo de texto 21"/>
    <w:basedOn w:val="Normal"/>
    <w:rsid w:val="001162CF"/>
    <w:pPr>
      <w:suppressAutoHyphens/>
      <w:ind w:firstLine="1440"/>
      <w:jc w:val="both"/>
    </w:pPr>
    <w:rPr>
      <w:lang w:eastAsia="ar-SA"/>
    </w:rPr>
  </w:style>
  <w:style w:type="paragraph" w:customStyle="1" w:styleId="Corpodetexto31">
    <w:name w:val="Corpo de texto 31"/>
    <w:basedOn w:val="Normal"/>
    <w:rsid w:val="001162CF"/>
    <w:pPr>
      <w:suppressAutoHyphens/>
      <w:jc w:val="both"/>
    </w:pPr>
    <w:rPr>
      <w:rFonts w:ascii="Arial" w:hAnsi="Arial"/>
      <w:color w:val="FF0000"/>
      <w:sz w:val="22"/>
      <w:lang w:eastAsia="ar-SA"/>
    </w:rPr>
  </w:style>
  <w:style w:type="table" w:styleId="Tabelacomgrade">
    <w:name w:val="Table Grid"/>
    <w:basedOn w:val="Tabelanormal"/>
    <w:rsid w:val="0011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tinga.sp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&#250;de-sam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tilsams_licitacoes@yahoo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6576</Words>
  <Characters>35515</Characters>
  <Application>Microsoft Office Word</Application>
  <DocSecurity>0</DocSecurity>
  <Lines>295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COMPRAS</cp:lastModifiedBy>
  <cp:revision>28</cp:revision>
  <cp:lastPrinted>2013-10-16T14:31:00Z</cp:lastPrinted>
  <dcterms:created xsi:type="dcterms:W3CDTF">2013-10-09T14:00:00Z</dcterms:created>
  <dcterms:modified xsi:type="dcterms:W3CDTF">2013-10-17T12:43:00Z</dcterms:modified>
</cp:coreProperties>
</file>